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F97C" w14:textId="551180B7" w:rsidR="00645A4A" w:rsidRPr="00237A95" w:rsidRDefault="004964B3" w:rsidP="00A565C3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</w:pPr>
      <w:bookmarkStart w:id="0" w:name="_Hlk12266254"/>
      <w:r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COMBINADO</w:t>
      </w:r>
      <w:r w:rsidR="00645A4A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</w:t>
      </w:r>
      <w:r w:rsidR="00F230C0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CALABRIA</w:t>
      </w:r>
      <w:r w:rsidR="008A03F2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&amp; SICILIA</w:t>
      </w:r>
      <w:r w:rsidR="00260489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</w:t>
      </w:r>
      <w:r w:rsidR="00F230C0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V</w:t>
      </w:r>
      <w:r w:rsidR="00B27FA4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ERANO</w:t>
      </w:r>
      <w:r w:rsidR="00645A4A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</w:t>
      </w:r>
      <w:r w:rsidR="001935A7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20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2</w:t>
      </w:r>
      <w:r w:rsidR="004173DC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4</w:t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5E5627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(COD. </w:t>
      </w:r>
      <w:r w:rsidR="00F230C0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TR</w:t>
      </w:r>
      <w:r w:rsidR="00F8325F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-EC</w:t>
      </w:r>
      <w:r w:rsidR="00F230C0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BB</w:t>
      </w:r>
      <w:r w:rsidR="005E5627" w:rsidRPr="00237A95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)</w:t>
      </w:r>
    </w:p>
    <w:p w14:paraId="0A48C40C" w14:textId="1B7069A6" w:rsidR="00260489" w:rsidRPr="00237A95" w:rsidRDefault="005E74CE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CON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ES</w:t>
      </w:r>
      <w:r w:rsidR="00260489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REGULAR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ES</w:t>
      </w:r>
      <w:r w:rsidR="00260489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</w:t>
      </w:r>
      <w:r w:rsidR="00BB4DE7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– 8 DIAS/7 NOCHES</w:t>
      </w:r>
    </w:p>
    <w:p w14:paraId="2495A41B" w14:textId="77777777" w:rsidR="00645A4A" w:rsidRPr="00237A95" w:rsidRDefault="00F230C0" w:rsidP="00A565C3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JUEVES-JUEVES</w:t>
      </w:r>
      <w:r w:rsidR="00645A4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/ 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TROPEA-TAORMINA</w:t>
      </w:r>
    </w:p>
    <w:p w14:paraId="1BC55C92" w14:textId="71C9561D" w:rsidR="00D209D3" w:rsidRPr="00237A95" w:rsidRDefault="00D209D3" w:rsidP="00D209D3">
      <w:pPr>
        <w:shd w:val="clear" w:color="auto" w:fill="FFFFFF"/>
        <w:rPr>
          <w:rFonts w:ascii="Segoe UI" w:hAnsi="Segoe UI" w:cs="Segoe UI"/>
          <w:b/>
          <w:noProof/>
          <w:color w:val="FF0000"/>
          <w:sz w:val="18"/>
          <w:szCs w:val="18"/>
        </w:rPr>
      </w:pPr>
      <w:r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 xml:space="preserve">SALIDAS TODOS LOS JUEVES DESDE EL </w:t>
      </w:r>
      <w:r w:rsidR="00D853F5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28</w:t>
      </w:r>
      <w:r w:rsidR="004443E2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.03.202</w:t>
      </w:r>
      <w:r w:rsidR="00D853F5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4</w:t>
      </w:r>
      <w:r w:rsidR="002C2345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 xml:space="preserve"> HASTA EL </w:t>
      </w:r>
      <w:r w:rsidR="00375BBB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1</w:t>
      </w:r>
      <w:r w:rsidR="00D853F5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0</w:t>
      </w:r>
      <w:r w:rsidR="004443E2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.10.202</w:t>
      </w:r>
      <w:r w:rsidR="00D853F5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>4</w:t>
      </w:r>
      <w:r w:rsidR="00EA268F" w:rsidRPr="00237A95">
        <w:rPr>
          <w:rFonts w:ascii="Segoe UI" w:hAnsi="Segoe UI" w:cs="Segoe UI"/>
          <w:b/>
          <w:noProof/>
          <w:color w:val="FF0000"/>
          <w:sz w:val="18"/>
          <w:szCs w:val="18"/>
        </w:rPr>
        <w:t xml:space="preserve"> (ULTIMA SALIDA)</w:t>
      </w:r>
    </w:p>
    <w:bookmarkEnd w:id="0"/>
    <w:p w14:paraId="7D7CFD2D" w14:textId="77777777" w:rsidR="00645A4A" w:rsidRPr="00237A95" w:rsidRDefault="00645A4A" w:rsidP="00645A4A">
      <w:pPr>
        <w:shd w:val="clear" w:color="auto" w:fill="FFFFFF"/>
        <w:jc w:val="center"/>
        <w:rPr>
          <w:rFonts w:ascii="Segoe UI" w:hAnsi="Segoe UI" w:cs="Segoe UI"/>
          <w:b/>
          <w:noProof/>
          <w:color w:val="0D0D0D" w:themeColor="text1" w:themeTint="F2"/>
          <w:sz w:val="18"/>
          <w:szCs w:val="18"/>
        </w:rPr>
      </w:pPr>
    </w:p>
    <w:p w14:paraId="719A006A" w14:textId="470C1ED1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1 </w:t>
      </w:r>
      <w:r w:rsidR="003522CB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Jueves: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Lamezia Terme – Tropea </w:t>
      </w:r>
    </w:p>
    <w:p w14:paraId="3C0EDD17" w14:textId="77777777" w:rsidR="00F230C0" w:rsidRPr="00237A95" w:rsidRDefault="00F230C0" w:rsidP="00F230C0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Llegada al aeropuerto de Lamezia Terme. Traslado al hotel de la zona de Tropea. Alojamiento. </w:t>
      </w:r>
    </w:p>
    <w:p w14:paraId="600DE5F9" w14:textId="15B264CE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</w:t>
      </w:r>
      <w:r w:rsidR="00287377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2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</w:t>
      </w:r>
      <w:r w:rsidR="0045665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V</w:t>
      </w:r>
      <w:r w:rsidR="003522CB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iernes</w:t>
      </w:r>
      <w:r w:rsidR="00CB5355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Tropea</w:t>
      </w:r>
      <w:r w:rsidR="0045665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– 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Stromboli</w:t>
      </w:r>
      <w:r w:rsidR="0045665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– </w:t>
      </w:r>
      <w:r w:rsidR="0066249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Vulcano – 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Lipari</w:t>
      </w:r>
      <w:r w:rsidR="0045665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– 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Tropea</w:t>
      </w:r>
    </w:p>
    <w:p w14:paraId="103C59F3" w14:textId="2800391C" w:rsidR="00F230C0" w:rsidRPr="00237A95" w:rsidRDefault="00F230C0" w:rsidP="00F230C0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Desayuno en el hotel y SI LAS CONDICIONES METEOROLOGICAS lo permiten, excursi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regular en barco a Stromboli para admirar una de las perlas de las Islas </w:t>
      </w:r>
      <w:r w:rsidR="003522CB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Eólicas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, conocida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sobre todo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por su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volcán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activo y sus erupciones de lava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denominadas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“La Sciara</w:t>
      </w:r>
      <w:r w:rsidR="0045665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”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. </w:t>
      </w:r>
      <w:r w:rsidR="00237A95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Continúa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hacia Lipari y Vulcano a la descubierta de otras dos islas Eolias. Regreso a Tropea. Alojamiento. </w:t>
      </w:r>
    </w:p>
    <w:p w14:paraId="7D5FE583" w14:textId="40A49DD0" w:rsidR="00287377" w:rsidRPr="00237A95" w:rsidRDefault="00287377" w:rsidP="00287377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3 </w:t>
      </w:r>
      <w:r w:rsidR="00FB3B9E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Sábado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zona de Tropea</w:t>
      </w:r>
    </w:p>
    <w:p w14:paraId="62F4C082" w14:textId="6E1A616F" w:rsidR="00287377" w:rsidRPr="00237A95" w:rsidRDefault="00287377" w:rsidP="00287377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 y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día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libre para descubrir la zona de Tropea.  Alojamiento en el hotel. </w:t>
      </w:r>
    </w:p>
    <w:p w14:paraId="6908DFCF" w14:textId="1D18E248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4 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Domingo: Tropea </w:t>
      </w:r>
      <w:r w:rsidR="0066249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–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Taormina</w:t>
      </w:r>
      <w:r w:rsidR="0066249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</w:t>
      </w:r>
    </w:p>
    <w:p w14:paraId="147EE9FC" w14:textId="23DCEB78" w:rsidR="00F230C0" w:rsidRPr="00237A95" w:rsidRDefault="00F230C0" w:rsidP="00F230C0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hotel. Dia libre hasta la hora indicada para el traslado al hotel de Taormina. Resto del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día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libre. Alojamiento</w:t>
      </w:r>
    </w:p>
    <w:p w14:paraId="2BF64459" w14:textId="2944F9F9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6 </w:t>
      </w:r>
      <w:r w:rsidR="004173DC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Lunes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: Taormina – </w:t>
      </w:r>
      <w:r w:rsidR="004173DC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Etna - </w:t>
      </w:r>
      <w:r w:rsidR="0066249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Taormina</w:t>
      </w:r>
    </w:p>
    <w:p w14:paraId="682B16F7" w14:textId="32000752" w:rsidR="004173DC" w:rsidRPr="00237A95" w:rsidRDefault="00F230C0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hotel. Después,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regular hacia </w:t>
      </w:r>
      <w:r w:rsidR="004173DC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el Etna. Salida hacia el Refugio Sapienza, haciendo unas paradas a lo largo del camino en lugares de observación. La guía os contará lo mejor de la historia y el territorio del Etna, descubriréis las últimas erupciones y los antiguos Cráteres Silvestri.</w:t>
      </w:r>
    </w:p>
    <w:p w14:paraId="6B02A974" w14:textId="77777777" w:rsidR="004173DC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Desde el Refugio Sapienza (1920 metros de altura) tendréis la posibilidad de eligir entre:</w:t>
      </w:r>
    </w:p>
    <w:p w14:paraId="0649DDA9" w14:textId="77777777" w:rsidR="004173DC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Seguir con una ruta de Trekking a través de uno de los caminos del Parque del Etna, hasta 2000 metros.</w:t>
      </w:r>
    </w:p>
    <w:p w14:paraId="5AC94468" w14:textId="064939DC" w:rsidR="004173DC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Comprar la opción Etna gran altitud (no incluido-con suplemento): con sevicio de telecabinas ofrecido por la Funivia dell’Etna, en 15 minutos se llega hasta 2504 metros de altura, de ahí con especiales medios 4x4, en 20 minutos se llega a las máximas altitudes alcanzables. Tendréis delante un paisaje suspendido en el mar, por un lado, y, por el otro, podréis admirar al imponente Cráter Centrál, al Cráter Sur-Este y a muchos históricos flujos lávicos. Con la aiuda de las Guías Alpinas (sólo en Italiano, Inglés y Francés) podéis visitar lugares donde la vitalidad del Volcán llega en superficie, en pleno respecto de las reglas de seguridad. Bajaréis otra vez con los mismos medios al Refugio Sapienza.</w:t>
      </w:r>
    </w:p>
    <w:p w14:paraId="76522378" w14:textId="77777777" w:rsidR="004173DC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La excursión seguirá con la visita de una cueva lávica llevando cascos y linternas.</w:t>
      </w:r>
    </w:p>
    <w:p w14:paraId="21A8D710" w14:textId="1B10854D" w:rsidR="00F230C0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Antes de volver al hotel hacemos una visita en un establecimiento orgánico y degustación de miel, vinos, aceite de oliva y otros productos locales. 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Regreso a Taormina. Alojamiento en el Hotel.</w:t>
      </w:r>
    </w:p>
    <w:p w14:paraId="05C367A3" w14:textId="22673B18" w:rsidR="004173DC" w:rsidRPr="00237A95" w:rsidRDefault="004173DC" w:rsidP="004173DC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5 Martes: Taormina – Siracusa – Taormina </w:t>
      </w:r>
    </w:p>
    <w:p w14:paraId="346B8D1E" w14:textId="77777777" w:rsidR="004173DC" w:rsidRPr="00237A95" w:rsidRDefault="004173DC" w:rsidP="004173DC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Desayuno en el hotel y por la mañana excursión regular hacia Siracusa: la ciudad más grande de la antigüedad fundada en el 734-733 a.c. y llamada Syraka. Se extiende a lo largo del mar junto a la isla de Ortigia que está unida a la tierra firme por un puente, y ofrece al visitante los restos de su glorioso pasado: El Templo di Minerva, transformado en Catedral Cristiana, la legendaria Fontana di Arethusa, el Templo di Apollo, el Teatro Greco y el Anfiteatro Romano situado cerca de las Latomie, el Orecchio di Dionisio. Almuerzo libre. Regreso a Taormina. Alojamiento en el hotel.</w:t>
      </w:r>
    </w:p>
    <w:p w14:paraId="2A95CC8E" w14:textId="1B0B6FBD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7 </w:t>
      </w:r>
      <w:r w:rsidR="00FB3B9E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Miércoles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: Taormina </w:t>
      </w:r>
    </w:p>
    <w:p w14:paraId="4FD53CFA" w14:textId="0F73D240" w:rsidR="00F230C0" w:rsidRPr="00237A95" w:rsidRDefault="00F230C0" w:rsidP="00F230C0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hotel. Dia libre para disfrutar de la localidad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más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famosa de Sicilia. Alojamiento en el hotel. </w:t>
      </w:r>
    </w:p>
    <w:p w14:paraId="5247C51C" w14:textId="638094C9" w:rsidR="00F230C0" w:rsidRPr="00237A95" w:rsidRDefault="00BB4DE7" w:rsidP="00F230C0">
      <w:pPr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Día 8 </w:t>
      </w:r>
      <w:r w:rsidR="0066249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Jueves: Taormina – Catania </w:t>
      </w:r>
    </w:p>
    <w:p w14:paraId="2661B584" w14:textId="77777777" w:rsidR="00F230C0" w:rsidRPr="00237A95" w:rsidRDefault="00F230C0" w:rsidP="00F230C0">
      <w:pPr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 y traslado al aeropuerto de Catania. Fin de nuestros servicios. </w:t>
      </w:r>
    </w:p>
    <w:p w14:paraId="0D7D437A" w14:textId="77777777" w:rsidR="00F230C0" w:rsidRPr="00237A95" w:rsidRDefault="00F230C0" w:rsidP="00F230C0">
      <w:pPr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19924D7B" w14:textId="036BDA33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ATENCION: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LAS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ES REGULARES SE </w:t>
      </w:r>
      <w:r w:rsidR="00FB3B9E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REALIZARÁN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EN ESPAÑOL SOLO SI SE ALCANZA UN MINIMO DE PARTICIPANTES HISPANO HABLANTES. EN CASO CONTRARIO LAS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ES SE </w:t>
      </w:r>
      <w:r w:rsidR="00FB3B9E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REALIZARÁN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EN INGLES E ITALIANO</w:t>
      </w:r>
    </w:p>
    <w:p w14:paraId="1CB316F7" w14:textId="632ED3E5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ATENCION: LOS CLIENTES TENDRAN QUE DESPLAZARSE POR SU CUENTA HASTA EL PUNTO DE SALIDA DE LA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.</w:t>
      </w:r>
      <w:r w:rsidR="00C35382" w:rsidRPr="00237A95">
        <w:rPr>
          <w:rFonts w:ascii="Segoe UI" w:hAnsi="Segoe UI" w:cs="Segoe UI"/>
          <w:noProof/>
          <w:sz w:val="18"/>
          <w:szCs w:val="18"/>
        </w:rPr>
        <w:t xml:space="preserve"> </w:t>
      </w:r>
      <w:r w:rsidR="00C35382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El programa no es un tour como tal sino un programa semi independiente con excursiones regulares con salida desde Tropea y Taormina (compartidas). Los clientes viajan de forma independiente con los los traslados que les reservamos con anterioridad.</w:t>
      </w:r>
    </w:p>
    <w:p w14:paraId="1D84CCD0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</w:p>
    <w:p w14:paraId="0AB1FB31" w14:textId="113442AC" w:rsidR="00F230C0" w:rsidRPr="00237A95" w:rsidRDefault="00237A95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EXCURSIO</w:t>
      </w:r>
      <w:r w:rsidR="00FB3B9E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NES:</w:t>
      </w:r>
      <w:r w:rsidR="00F230C0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 </w:t>
      </w:r>
    </w:p>
    <w:p w14:paraId="68FE400B" w14:textId="20C03A73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ATENCION LAS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ES SON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ES REGULARES: LOS CLIENTES VIAJARAN CON OTROS PARTICIPANTES</w:t>
      </w:r>
    </w:p>
    <w:p w14:paraId="7CEBDD81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</w:p>
    <w:p w14:paraId="7F9D9333" w14:textId="6A15EF2A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P.S.  POR MOTIVOS ORGANIZATIVOS, EL ITINERARIO PUEDE SER MODIFICADO O INVERTIDO SIN PREVIO AVISO. EN CUALQUIER </w:t>
      </w:r>
      <w:r w:rsidR="00FB3B9E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CASO, “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VERDESICILIA T.O.” GARANTIZA TODAS LAS VISITAS Y </w:t>
      </w:r>
      <w:r w:rsidR="00494B36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ES MENCIONADAS EN EL ITINERARIO</w:t>
      </w:r>
    </w:p>
    <w:p w14:paraId="5B24F6C0" w14:textId="77777777" w:rsidR="00B25B31" w:rsidRPr="00237A95" w:rsidRDefault="00B25B31" w:rsidP="005E74CE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341AFAE5" w14:textId="77777777" w:rsidR="00F230C0" w:rsidRPr="00237A95" w:rsidRDefault="00F230C0" w:rsidP="00F230C0">
      <w:pPr>
        <w:shd w:val="clear" w:color="auto" w:fill="FFFFFF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HOTELES O SIMILARES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EN HOTELES DE 3 ESTRELLAS</w:t>
      </w:r>
    </w:p>
    <w:p w14:paraId="0A17E030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Tropea area    : Hotel La Porta di Mare***</w:t>
      </w:r>
    </w:p>
    <w:p w14:paraId="51003F5E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Taormina area: Hotel Baia degli Dei***</w:t>
      </w:r>
    </w:p>
    <w:p w14:paraId="118BE041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3E26CEB1" w14:textId="77777777" w:rsidR="00F230C0" w:rsidRPr="00237A95" w:rsidRDefault="00F230C0" w:rsidP="00F230C0">
      <w:pPr>
        <w:shd w:val="clear" w:color="auto" w:fill="FFFFFF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lastRenderedPageBreak/>
        <w:t xml:space="preserve">HOTELES O SIMILARES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EN HOTELES DE 4 ESTRELLAS</w:t>
      </w:r>
    </w:p>
    <w:p w14:paraId="71D4352A" w14:textId="5561A39E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Tropea </w:t>
      </w:r>
      <w:r w:rsidR="00662499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area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   : Hotel Cannamele Resort****</w:t>
      </w:r>
    </w:p>
    <w:p w14:paraId="7508766E" w14:textId="260EDC90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Taormina </w:t>
      </w:r>
      <w:r w:rsidR="00FB3B9E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área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: Hotel Villa Diorodo****</w:t>
      </w:r>
    </w:p>
    <w:p w14:paraId="60B442A2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7E6D379C" w14:textId="77777777" w:rsidR="00F230C0" w:rsidRPr="00237A95" w:rsidRDefault="00F230C0" w:rsidP="00F230C0">
      <w:pPr>
        <w:shd w:val="clear" w:color="auto" w:fill="FFFFFF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HOTELES O SIMILARES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EN HOTELES DE 5 ESTRELLAS</w:t>
      </w:r>
    </w:p>
    <w:p w14:paraId="3EFB580E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Tropea area    : Hotel </w:t>
      </w:r>
      <w:r w:rsidR="00334564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Villa Paola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*****</w:t>
      </w:r>
    </w:p>
    <w:p w14:paraId="4B6DD8A4" w14:textId="0D9B42E6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Taormina </w:t>
      </w:r>
      <w:r w:rsidR="00FB3B9E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área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: Hotel El Jebel*****</w:t>
      </w:r>
    </w:p>
    <w:p w14:paraId="501CF753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477688C1" w14:textId="08F74BFA" w:rsidR="00B25B31" w:rsidRPr="00237A95" w:rsidRDefault="00D209D3" w:rsidP="00D853F5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EN REGLA GENERAL EL HOTEL DE CADA SALIDA SERA UNO DE LOS INDICADOS AQUI ARRIBA. EL LISTADO DEFINITIVO DE CADA SALIDA SE </w:t>
      </w:r>
      <w:r w:rsidR="00FB3B9E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COMUNICARÁ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CON 14 DIAS DE ANTELACION </w:t>
      </w:r>
    </w:p>
    <w:p w14:paraId="77C9AFC8" w14:textId="77777777" w:rsidR="00C35382" w:rsidRPr="00237A95" w:rsidRDefault="00C35382" w:rsidP="00D853F5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7E5CD27F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PRECIOS </w:t>
      </w:r>
      <w:r w:rsidR="00BB4DE7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VENTA AL PUBLICO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 POR PERSONA EN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HOTELES 3 ESTRELLAS</w:t>
      </w:r>
    </w:p>
    <w:p w14:paraId="4A045E07" w14:textId="4CD17CF6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AF1222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1.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521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en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doble </w:t>
      </w:r>
    </w:p>
    <w:p w14:paraId="2498112E" w14:textId="58D3FE29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€</w:t>
      </w:r>
      <w:r w:rsidR="00AF1222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="00334564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  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322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suplemento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individual</w:t>
      </w:r>
    </w:p>
    <w:p w14:paraId="78D7D4FE" w14:textId="70B2FEAC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-€</w:t>
      </w:r>
      <w:r w:rsidR="00494B36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  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15,</w:t>
      </w:r>
      <w:r w:rsidR="00FB3B9E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00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REDUCCION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tercera persona adulto</w:t>
      </w:r>
    </w:p>
    <w:p w14:paraId="0B1318D3" w14:textId="5CF83811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SUPLEMENTO MEDIA PENSION</w:t>
      </w:r>
      <w:r w:rsidR="00AF1222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: € </w:t>
      </w:r>
      <w:r w:rsidR="00263D6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220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(7 cenas – sin bebidas)</w:t>
      </w:r>
    </w:p>
    <w:p w14:paraId="0D6B0C37" w14:textId="77777777" w:rsidR="00263D6A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42EA9031" w14:textId="6E2AFA21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Suplementos temporadas</w:t>
      </w:r>
      <w:r w:rsidR="00A008C9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salidas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:</w:t>
      </w:r>
    </w:p>
    <w:p w14:paraId="3BAA87A2" w14:textId="23AB9745" w:rsidR="00F230C0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28</w:t>
      </w:r>
      <w:r w:rsidR="004443E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.03.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24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="009848B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5</w:t>
      </w:r>
      <w:r w:rsidR="009848B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.04.2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(incluida)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+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27</w:t>
      </w:r>
      <w:r w:rsidR="004443E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.06.2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11.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07.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(incluida)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= + € 130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,00 por persona</w:t>
      </w:r>
    </w:p>
    <w:p w14:paraId="182237E8" w14:textId="66356044" w:rsidR="00F230C0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25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.07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05.09</w:t>
      </w:r>
      <w:r w:rsidR="00882EB1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(incluida)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= + € </w:t>
      </w:r>
      <w:r w:rsidR="00334564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595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,00 por persona</w:t>
      </w:r>
    </w:p>
    <w:p w14:paraId="73C781E4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</w:pPr>
    </w:p>
    <w:p w14:paraId="47CEF406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PRECIOS </w:t>
      </w:r>
      <w:r w:rsidR="00BB4DE7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VENTA AL PUBLICO 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POR PERSONA EN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HOTELES 4 ESTRELLAS</w:t>
      </w:r>
    </w:p>
    <w:p w14:paraId="69746F1B" w14:textId="293B5572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2.126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en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doble</w:t>
      </w:r>
    </w:p>
    <w:p w14:paraId="32D75259" w14:textId="6E9251C1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€</w:t>
      </w:r>
      <w:r w:rsidR="00AF1222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="00334564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  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884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suplemento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individual</w:t>
      </w:r>
    </w:p>
    <w:p w14:paraId="097EFD9F" w14:textId="34873EEF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-€ </w:t>
      </w:r>
      <w:r w:rsidR="00494B36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   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45,00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REDUCCION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tercera persona adulto</w:t>
      </w:r>
    </w:p>
    <w:p w14:paraId="67D475B5" w14:textId="24B5DB81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SUPLEMENTO MEDIA PENSION: </w:t>
      </w:r>
      <w:r w:rsidR="00AF1222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€ </w:t>
      </w:r>
      <w:r w:rsidR="00263D6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250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(7 cenas – sin bebidas)</w:t>
      </w:r>
    </w:p>
    <w:p w14:paraId="158D2EF8" w14:textId="77777777" w:rsidR="00263D6A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1314E7CA" w14:textId="6DF1D2C7" w:rsidR="00F230C0" w:rsidRPr="00237A95" w:rsidRDefault="00A008C9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Suplementos temporadas salidas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:</w:t>
      </w:r>
    </w:p>
    <w:p w14:paraId="1FE9E570" w14:textId="2C5A8AB1" w:rsidR="00F230C0" w:rsidRPr="00237A95" w:rsidRDefault="00882EB1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7</w:t>
      </w:r>
      <w:r w:rsidR="00630A05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.06.2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11</w:t>
      </w:r>
      <w:r w:rsidR="009848B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07.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(incluida)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= + € 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 50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,00 por persona</w:t>
      </w:r>
    </w:p>
    <w:p w14:paraId="6B13BDA5" w14:textId="5F46D810" w:rsidR="00F230C0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12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.07.</w:t>
      </w:r>
      <w:r w:rsidR="009848B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12.09.24</w:t>
      </w:r>
      <w:r w:rsidR="000E370F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(incluida) 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= + €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190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,00 por persona</w:t>
      </w:r>
    </w:p>
    <w:p w14:paraId="5B58DFA9" w14:textId="77777777" w:rsidR="00263D6A" w:rsidRPr="00237A95" w:rsidRDefault="00263D6A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</w:pPr>
    </w:p>
    <w:p w14:paraId="37F884F2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PRECIOS </w:t>
      </w:r>
      <w:r w:rsidR="00BB4DE7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VENTA AL PUBLICO 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POR PERSONA EN 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HOTELES 5 ESTRELLAS</w:t>
      </w:r>
    </w:p>
    <w:p w14:paraId="541119D8" w14:textId="6B06FC90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3.650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en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doble</w:t>
      </w:r>
    </w:p>
    <w:p w14:paraId="2F195CD2" w14:textId="0CF866F2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€</w:t>
      </w:r>
      <w:r w:rsidR="00AF1222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1.270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suplemento habitaci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individual</w:t>
      </w:r>
    </w:p>
    <w:p w14:paraId="7B0AA699" w14:textId="617C3AA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-€</w:t>
      </w:r>
      <w:r w:rsidR="00494B36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   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57,00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REDUCCION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tercera persona adulto</w:t>
      </w:r>
    </w:p>
    <w:p w14:paraId="62A63244" w14:textId="3C2D1C8A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SUPLEMENTO MEDIA PENSION</w:t>
      </w:r>
      <w:r w:rsidR="00AF1222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: € </w:t>
      </w:r>
      <w:r w:rsidR="00263D6A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980</w:t>
      </w: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(7 cenas – sin bebidas)</w:t>
      </w:r>
    </w:p>
    <w:p w14:paraId="1CE3501E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57855A93" w14:textId="5B7A800F" w:rsidR="00F230C0" w:rsidRPr="00237A95" w:rsidRDefault="00A008C9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Suplementos temporadas salidas</w:t>
      </w:r>
      <w:r w:rsidR="00F230C0"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:</w:t>
      </w:r>
    </w:p>
    <w:p w14:paraId="31F0A4C7" w14:textId="1A91E54F" w:rsidR="00F230C0" w:rsidRPr="00237A95" w:rsidRDefault="006836E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.05.2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19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.09.2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4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(incluida)</w:t>
      </w:r>
      <w:r w:rsidR="00AF1222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= + € 575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,00 por persona</w:t>
      </w:r>
    </w:p>
    <w:p w14:paraId="77EE24EE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</w:pPr>
    </w:p>
    <w:p w14:paraId="060BB8F9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El precio incluye:</w:t>
      </w:r>
    </w:p>
    <w:p w14:paraId="0AC3DB56" w14:textId="0AABD921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- 3 noches en BB en hotel de la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categoría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elegida de la zona de Tropea </w:t>
      </w:r>
    </w:p>
    <w:p w14:paraId="16C23289" w14:textId="3833215E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- 4 noches en BB en hotel de la </w:t>
      </w:r>
      <w:r w:rsidR="00FB3B9E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categoría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elegida de Taormina </w:t>
      </w:r>
    </w:p>
    <w:p w14:paraId="6F6DBDA5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traslado del aeropuerto de Lamezia Terme al hotel de Tropea</w:t>
      </w:r>
    </w:p>
    <w:p w14:paraId="60114ADE" w14:textId="4CDA5072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excursi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regular a Stromboli, Lipari &amp; Vulcano en barco SI LAS CONDICIONES METEO lo permiten.</w:t>
      </w:r>
    </w:p>
    <w:p w14:paraId="1271FE18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traslado del hotel de Tropea al hotel de Taormina</w:t>
      </w:r>
    </w:p>
    <w:p w14:paraId="3A2D9139" w14:textId="64B213E0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regular a</w:t>
      </w:r>
      <w:r w:rsidR="00263D6A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 volcan Etna</w:t>
      </w:r>
    </w:p>
    <w:p w14:paraId="0128FB85" w14:textId="751644FB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</w:t>
      </w:r>
      <w:r w:rsidR="00494B36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excursión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regular a Siracusa </w:t>
      </w:r>
    </w:p>
    <w:p w14:paraId="1C45DF8E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traslado del hotel de Taormina al aeropuerto de Catania</w:t>
      </w:r>
    </w:p>
    <w:p w14:paraId="4AA35427" w14:textId="77777777" w:rsidR="00CA53A3" w:rsidRPr="00237A95" w:rsidRDefault="00CA53A3" w:rsidP="00CA53A3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bookmarkStart w:id="1" w:name="_Hlk40592123"/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Iva Italiano</w:t>
      </w:r>
    </w:p>
    <w:bookmarkEnd w:id="1"/>
    <w:p w14:paraId="2E6FE339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156CDBA0" w14:textId="77777777" w:rsidR="00F230C0" w:rsidRPr="00237A95" w:rsidRDefault="00F230C0" w:rsidP="00F230C0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El precio NO incluye:</w:t>
      </w:r>
    </w:p>
    <w:p w14:paraId="0C323B68" w14:textId="47383323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V</w:t>
      </w:r>
      <w:r w:rsidR="00B720C8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uelo de llegada a Lamezia Terme y</w:t>
      </w: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vuelo de salida desde Catania.</w:t>
      </w:r>
    </w:p>
    <w:p w14:paraId="3F8C61CD" w14:textId="77777777" w:rsidR="003D4B3E" w:rsidRPr="00237A95" w:rsidRDefault="003D4B3E" w:rsidP="003D4B3E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city tax en hoteles</w:t>
      </w:r>
    </w:p>
    <w:p w14:paraId="7E1DB3AF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Comidas (almuerzos y cenas) y bebidas</w:t>
      </w:r>
    </w:p>
    <w:p w14:paraId="54833589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lastRenderedPageBreak/>
        <w:t>- Entradas a los monumentos</w:t>
      </w:r>
    </w:p>
    <w:p w14:paraId="48A9B770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Propinas y extras personales</w:t>
      </w:r>
    </w:p>
    <w:p w14:paraId="31EF2864" w14:textId="77777777" w:rsidR="00F230C0" w:rsidRPr="00237A95" w:rsidRDefault="00F230C0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Servicio de maleteros</w:t>
      </w:r>
    </w:p>
    <w:p w14:paraId="3EED62F7" w14:textId="4CA80237" w:rsidR="00F230C0" w:rsidRPr="00237A95" w:rsidRDefault="00A9542B" w:rsidP="00F230C0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</w:t>
      </w:r>
      <w:r w:rsidR="00F230C0" w:rsidRPr="00237A95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Cualquier otro concepto no indicado en “los precios incluyen”</w:t>
      </w:r>
    </w:p>
    <w:p w14:paraId="33FA6104" w14:textId="77777777" w:rsidR="002F18D8" w:rsidRPr="00237A95" w:rsidRDefault="002F18D8" w:rsidP="007133AC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2768B4A4" w14:textId="65A70FA0" w:rsidR="007133AC" w:rsidRPr="00237A95" w:rsidRDefault="007133AC" w:rsidP="007133AC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CONDICIONES DE VENTA:  VER APARTADO “</w:t>
      </w:r>
      <w:r w:rsidR="00A008C9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202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4</w:t>
      </w:r>
      <w:r w:rsidR="00A008C9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-202</w:t>
      </w:r>
      <w:r w:rsidR="00263D6A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CONDICIONES DE VENTA CIRCUITOS REGULARES</w:t>
      </w:r>
      <w:r w:rsidR="00A008C9"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”</w:t>
      </w:r>
    </w:p>
    <w:p w14:paraId="75141057" w14:textId="77777777" w:rsidR="00C72CE7" w:rsidRPr="00237A95" w:rsidRDefault="00C72CE7" w:rsidP="00CC3716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</w:rPr>
      </w:pPr>
    </w:p>
    <w:p w14:paraId="738F87D6" w14:textId="5577EEE1" w:rsidR="00CC3716" w:rsidRPr="00237A95" w:rsidRDefault="00CC3716" w:rsidP="00CC3716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</w:rPr>
        <w:t>NOCHES ADICIONALES – PRECIOS POR PERSONA POR NOCHE EN BB - NO INCLUYEN LAS CITY TAX</w:t>
      </w:r>
    </w:p>
    <w:p w14:paraId="7F6EF38D" w14:textId="77777777" w:rsidR="003C2F73" w:rsidRPr="00237A95" w:rsidRDefault="003C2F73" w:rsidP="003C2F73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703AC7BF" w14:textId="77777777" w:rsidR="0045413E" w:rsidRPr="00237A95" w:rsidRDefault="0045413E" w:rsidP="003C2F73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7AFE4BD7" w14:textId="5F94F2FD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bookmarkStart w:id="2" w:name="_Hlk143405531"/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CIUDAD: TROPEA EN CATEGORIA 3 ESTRELLAS </w:t>
      </w:r>
    </w:p>
    <w:p w14:paraId="08B06807" w14:textId="77777777" w:rsidR="000B055E" w:rsidRPr="00237A95" w:rsidRDefault="000B055E" w:rsidP="000B055E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REDUCCION TERCERA PERSONA ADULTO</w:t>
      </w:r>
    </w:p>
    <w:p w14:paraId="72937DD3" w14:textId="19FD8C15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 xml:space="preserve">€  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75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45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1F4F0B14" w14:textId="614DE9C2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100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65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3668C8D2" w14:textId="103676B9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140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C53741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80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bookmarkEnd w:id="2"/>
    <w:p w14:paraId="6CECEFDC" w14:textId="77777777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248144EB" w14:textId="77777777" w:rsidR="00230E4F" w:rsidRPr="00237A95" w:rsidRDefault="00230E4F" w:rsidP="00230E4F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CIUDAD: TROPEA EN CATEGORIA 4 ESTRELLAS</w:t>
      </w:r>
    </w:p>
    <w:p w14:paraId="0E3DBD1F" w14:textId="77777777" w:rsidR="00230E4F" w:rsidRPr="00237A95" w:rsidRDefault="00230E4F" w:rsidP="00230E4F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REDUCCION TERCERA PERSONA ADULTO</w:t>
      </w:r>
    </w:p>
    <w:p w14:paraId="41E94E77" w14:textId="2EF3C66A" w:rsidR="00C53741" w:rsidRPr="00237A95" w:rsidRDefault="00C53741" w:rsidP="00C53741">
      <w:pPr>
        <w:widowControl w:val="0"/>
        <w:spacing w:line="264" w:lineRule="auto"/>
        <w:jc w:val="both"/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</w:pPr>
      <w:bookmarkStart w:id="3" w:name="_Hlk143405427"/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DE NOVIEMBRE A MARZO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="00237A95"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€   90,00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 xml:space="preserve">  € 65,00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>NO</w:t>
      </w:r>
    </w:p>
    <w:p w14:paraId="718D0841" w14:textId="77777777" w:rsidR="00230E4F" w:rsidRPr="00237A95" w:rsidRDefault="00230E4F" w:rsidP="00230E4F">
      <w:pPr>
        <w:widowControl w:val="0"/>
        <w:spacing w:line="264" w:lineRule="auto"/>
        <w:jc w:val="both"/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  <w:t>€ 120,00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  <w:t xml:space="preserve">  € 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75,00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 xml:space="preserve">NO </w:t>
      </w:r>
    </w:p>
    <w:p w14:paraId="4A829615" w14:textId="77777777" w:rsidR="00230E4F" w:rsidRPr="00237A95" w:rsidRDefault="00230E4F" w:rsidP="00230E4F">
      <w:pPr>
        <w:widowControl w:val="0"/>
        <w:spacing w:line="264" w:lineRule="auto"/>
        <w:jc w:val="both"/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</w:pP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DE JULIO A AGOSTO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>€ 190,00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  <w:t xml:space="preserve">€ 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120,00</w:t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37A95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>NO</w:t>
      </w:r>
    </w:p>
    <w:bookmarkEnd w:id="3"/>
    <w:p w14:paraId="41DD47AD" w14:textId="77777777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6113998D" w14:textId="5DC0A818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bookmarkStart w:id="4" w:name="_Hlk143405780"/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CIUDAD: TROPEA EN CATEGORIA </w:t>
      </w:r>
      <w:r w:rsidR="00625C88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5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 ESTRELLAS </w:t>
      </w:r>
    </w:p>
    <w:p w14:paraId="47F6B108" w14:textId="77777777" w:rsidR="000B055E" w:rsidRPr="00237A95" w:rsidRDefault="000B055E" w:rsidP="000B055E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REDUCCION TERCERA PERSONA ADULTO</w:t>
      </w:r>
    </w:p>
    <w:p w14:paraId="5DF24E94" w14:textId="590FA09B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€ 150,00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€ 120,00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33BD7954" w14:textId="6B7988AF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240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200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06E46522" w14:textId="20147B35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320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280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bookmarkEnd w:id="4"/>
    <w:p w14:paraId="0308861F" w14:textId="77777777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3903F1D5" w14:textId="7646FF3D" w:rsidR="00C53741" w:rsidRPr="00237A95" w:rsidRDefault="00C53741" w:rsidP="00C53741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CIUDAD: TAORMINA EN CATEGORIA 3 ESTRELLAS </w:t>
      </w:r>
    </w:p>
    <w:p w14:paraId="67614D45" w14:textId="77777777" w:rsidR="00C53741" w:rsidRPr="00237A95" w:rsidRDefault="00C53741" w:rsidP="00C53741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REDUCCION TERCERA PERSONA ADULTO</w:t>
      </w:r>
    </w:p>
    <w:p w14:paraId="1ADE488E" w14:textId="47913AD1" w:rsidR="00C53741" w:rsidRPr="00237A95" w:rsidRDefault="00C53741" w:rsidP="00C53741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€   75,00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€ 45,00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5C92260F" w14:textId="77777777" w:rsidR="00C53741" w:rsidRPr="00237A95" w:rsidRDefault="00C53741" w:rsidP="00C53741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€ 100,00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€ 65,00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6DCAE94F" w14:textId="77777777" w:rsidR="00C53741" w:rsidRPr="00237A95" w:rsidRDefault="00C53741" w:rsidP="00C53741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€ 140,00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€ 80,00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0E1E7607" w14:textId="77777777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</w:p>
    <w:p w14:paraId="3371F908" w14:textId="77777777" w:rsidR="00230E4F" w:rsidRPr="00237A95" w:rsidRDefault="00230E4F" w:rsidP="00230E4F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bookmarkStart w:id="5" w:name="_Hlk143064219"/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CIUDAD: TAORMINA EN CATEGORIA 4 ESTRELLAS</w:t>
      </w:r>
    </w:p>
    <w:p w14:paraId="366B6439" w14:textId="77777777" w:rsidR="00230E4F" w:rsidRPr="00237A95" w:rsidRDefault="00230E4F" w:rsidP="00230E4F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REDUCCION TERCERA PERSONA ADULTO</w:t>
      </w:r>
    </w:p>
    <w:p w14:paraId="50F0C103" w14:textId="298A3BF8" w:rsidR="00230E4F" w:rsidRPr="00237A95" w:rsidRDefault="00230E4F" w:rsidP="00230E4F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€ 150,00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€ 120,00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3F2975EB" w14:textId="77777777" w:rsidR="00230E4F" w:rsidRPr="00237A95" w:rsidRDefault="00230E4F" w:rsidP="00230E4F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€ 190,00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€ 170,00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349D8C71" w14:textId="77777777" w:rsidR="00230E4F" w:rsidRPr="00237A95" w:rsidRDefault="00230E4F" w:rsidP="00230E4F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€ 210,00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€ 190,00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bookmarkEnd w:id="5"/>
    <w:p w14:paraId="3959EBA2" w14:textId="77777777" w:rsidR="000B055E" w:rsidRPr="00237A95" w:rsidRDefault="000B055E" w:rsidP="000B055E">
      <w:pPr>
        <w:widowControl w:val="0"/>
        <w:spacing w:line="264" w:lineRule="auto"/>
        <w:rPr>
          <w:rFonts w:ascii="Segoe UI" w:hAnsi="Segoe UI" w:cs="Segoe UI"/>
          <w:noProof/>
          <w:color w:val="000000"/>
          <w:kern w:val="28"/>
          <w:sz w:val="18"/>
          <w:szCs w:val="18"/>
          <w14:cntxtAlts/>
        </w:rPr>
      </w:pPr>
    </w:p>
    <w:p w14:paraId="49B186BC" w14:textId="77777777" w:rsidR="000B055E" w:rsidRPr="00237A95" w:rsidRDefault="000B055E" w:rsidP="000B055E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CIUDAD: TAORMINA EN CATEGORIA 5 ESTRELLAS</w:t>
      </w:r>
    </w:p>
    <w:p w14:paraId="3A8AAED1" w14:textId="77777777" w:rsidR="000B055E" w:rsidRPr="00237A95" w:rsidRDefault="000B055E" w:rsidP="000B055E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>PRECIOS VENTA AL PUBLICO IVA INCLUIDO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EN HABITACION DOBLE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SUPL. INDIVIDUAL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REDUCCION TERCERA PERSONA ADULTO</w:t>
      </w:r>
    </w:p>
    <w:p w14:paraId="75615D91" w14:textId="372B5CFB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37A95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€ 1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9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0,00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160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334F751E" w14:textId="70E13455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320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280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0A4CDA0A" w14:textId="0A13A1EE" w:rsidR="000B055E" w:rsidRPr="00237A95" w:rsidRDefault="000B055E" w:rsidP="000B055E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440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€ </w:t>
      </w:r>
      <w:r w:rsidR="00FD2462"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390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,00</w:t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37A95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74530D38" w14:textId="77777777" w:rsidR="005D2306" w:rsidRPr="00237A95" w:rsidRDefault="005D2306" w:rsidP="005D2306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</w:rPr>
      </w:pPr>
    </w:p>
    <w:p w14:paraId="2847EA3F" w14:textId="77777777" w:rsidR="00C53741" w:rsidRDefault="00C53741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bookmarkStart w:id="6" w:name="_Hlk40592154"/>
    </w:p>
    <w:p w14:paraId="507E86D0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7204F9E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7D9B1512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418447FA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ACA2627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82661F7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4388F242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77C2AA49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20BAA55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14924371" w14:textId="77777777" w:rsidR="007866A0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4A32013F" w14:textId="77777777" w:rsidR="007866A0" w:rsidRPr="00237A95" w:rsidRDefault="007866A0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bookmarkStart w:id="7" w:name="_GoBack"/>
      <w:bookmarkEnd w:id="7"/>
    </w:p>
    <w:p w14:paraId="1D7760B3" w14:textId="696023BD" w:rsidR="005A3FD6" w:rsidRPr="00237A95" w:rsidRDefault="005A3FD6" w:rsidP="005A3FD6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lastRenderedPageBreak/>
        <w:t>CONDICIONES DE VENTA</w:t>
      </w:r>
    </w:p>
    <w:p w14:paraId="3AE055B3" w14:textId="77777777" w:rsidR="005A3FD6" w:rsidRPr="00237A95" w:rsidRDefault="005A3FD6" w:rsidP="005A3FD6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2045047D" w14:textId="7C04FF7F" w:rsidR="005A3FD6" w:rsidRPr="00237A95" w:rsidRDefault="005A3FD6" w:rsidP="005A3FD6">
      <w:pPr>
        <w:pStyle w:val="Prrafodelista"/>
        <w:widowControl w:val="0"/>
        <w:numPr>
          <w:ilvl w:val="0"/>
          <w:numId w:val="1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PREVENTA 202</w:t>
      </w:r>
      <w:r w:rsidR="0026507F"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>4</w:t>
      </w: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: </w:t>
      </w:r>
    </w:p>
    <w:p w14:paraId="57C786A7" w14:textId="4232A00A" w:rsidR="005A3FD6" w:rsidRPr="00237A95" w:rsidRDefault="005A3FD6" w:rsidP="005A3FD6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EL DESCUENTO PREVENTA NO APLICA EN ESTE COMBINADO</w:t>
      </w:r>
    </w:p>
    <w:p w14:paraId="2857B268" w14:textId="77777777" w:rsidR="00AE27EA" w:rsidRPr="00237A95" w:rsidRDefault="00AE27EA" w:rsidP="005A3FD6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p w14:paraId="2211AF62" w14:textId="1D011DCF" w:rsidR="00AE27EA" w:rsidRPr="00237A95" w:rsidRDefault="00AE27EA" w:rsidP="00AE27EA">
      <w:pPr>
        <w:pStyle w:val="Prrafodelista"/>
        <w:widowControl w:val="0"/>
        <w:numPr>
          <w:ilvl w:val="0"/>
          <w:numId w:val="1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GASTOS DE CANCELACION GENERALES*: </w:t>
      </w:r>
    </w:p>
    <w:p w14:paraId="1B820BCF" w14:textId="77777777" w:rsidR="00AE27EA" w:rsidRPr="00237A95" w:rsidRDefault="00AE27EA" w:rsidP="00AE27EA">
      <w:pPr>
        <w:pStyle w:val="Prrafodelista"/>
        <w:widowControl w:val="0"/>
        <w:numPr>
          <w:ilvl w:val="0"/>
          <w:numId w:val="8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  <w:t>PARA TODOS LOS CIRCUITOS QUE INCLUYAN LA EMISION DE UN BILLETE AEREO, DE TREN O DE FERRY:</w:t>
      </w:r>
    </w:p>
    <w:p w14:paraId="670BC96E" w14:textId="77777777" w:rsidR="00AE27EA" w:rsidRPr="00237A95" w:rsidRDefault="00AE27EA" w:rsidP="00AE27EA">
      <w:pPr>
        <w:widowControl w:val="0"/>
        <w:spacing w:line="264" w:lineRule="auto"/>
        <w:ind w:firstLine="708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NINGUNA DEVOLUCION SOBRE LOS BILLETES AEREOS, DE TREN O DE FERRY/BARCOS A PARTIR DE NUESTRA</w:t>
      </w:r>
    </w:p>
    <w:p w14:paraId="4A3B7ADE" w14:textId="77777777" w:rsidR="00AE27EA" w:rsidRPr="00237A95" w:rsidRDefault="00AE27EA" w:rsidP="00AE27EA">
      <w:pPr>
        <w:widowControl w:val="0"/>
        <w:spacing w:line="264" w:lineRule="auto"/>
        <w:ind w:firstLine="708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CONFIRMACION DEL CIRCUITO.</w:t>
      </w:r>
    </w:p>
    <w:p w14:paraId="66E584CA" w14:textId="77777777" w:rsidR="00AE27EA" w:rsidRPr="00237A95" w:rsidRDefault="00AE27EA" w:rsidP="00AE27EA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p w14:paraId="0E243A0A" w14:textId="77777777" w:rsidR="00AE27EA" w:rsidRPr="00237A95" w:rsidRDefault="00AE27EA" w:rsidP="00AE27EA">
      <w:pPr>
        <w:pStyle w:val="Prrafodelista"/>
        <w:widowControl w:val="0"/>
        <w:numPr>
          <w:ilvl w:val="0"/>
          <w:numId w:val="8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  <w:t>PARA TODOS LOS CIRCUITOS: PARTE TERRESTRE</w:t>
      </w:r>
    </w:p>
    <w:p w14:paraId="1ED34064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p w14:paraId="2959FCFE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*30% DE 21 A 15 DIAS LABORABLES ANTES DEL COMIENZO DEL TOUR.</w:t>
      </w:r>
    </w:p>
    <w:p w14:paraId="7C4B6CBE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*70% DE 14 A 07 DIAS LABORABLES ANTES DEL COMIENZO DEL TOUR</w:t>
      </w:r>
    </w:p>
    <w:p w14:paraId="7497B85F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*100%A PARTIR DE 6 DIAS LABORABLES ANTES DEL COMIENTO DEL TOUR, O EN CASO DE “NO SHOW” O INTERRUPCION DEL VIAJE</w:t>
      </w:r>
    </w:p>
    <w:p w14:paraId="7B88FE62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p w14:paraId="5193E8C4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37A95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 EL PORCENTAJE SE APLICA AL TOTAL DEL VIAJE RESERVADO</w:t>
      </w:r>
    </w:p>
    <w:p w14:paraId="32558816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bookmarkEnd w:id="6"/>
    <w:p w14:paraId="16528884" w14:textId="77777777" w:rsidR="00AE27EA" w:rsidRPr="00237A95" w:rsidRDefault="00AE27EA" w:rsidP="00AE27EA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sectPr w:rsidR="00AE27EA" w:rsidRPr="00237A95" w:rsidSect="0055138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77319" w14:textId="77777777" w:rsidR="00EE17DC" w:rsidRDefault="00EE17DC" w:rsidP="00EF732C">
      <w:r>
        <w:separator/>
      </w:r>
    </w:p>
  </w:endnote>
  <w:endnote w:type="continuationSeparator" w:id="0">
    <w:p w14:paraId="06BADEE6" w14:textId="77777777" w:rsidR="00EE17DC" w:rsidRDefault="00EE17DC" w:rsidP="00E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268CB" w14:textId="33D6A3B3" w:rsidR="007866A0" w:rsidRDefault="007866A0" w:rsidP="007866A0">
    <w:pPr>
      <w:pStyle w:val="Piedepgina"/>
      <w:jc w:val="center"/>
    </w:pPr>
    <w:r>
      <w:rPr>
        <w:lang w:val="es-AR" w:eastAsia="es-AR"/>
      </w:rPr>
      <w:drawing>
        <wp:inline distT="0" distB="0" distL="0" distR="0" wp14:anchorId="4C52E19E" wp14:editId="22A65134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285A" w14:textId="77777777" w:rsidR="00EE17DC" w:rsidRDefault="00EE17DC" w:rsidP="00EF732C">
      <w:r>
        <w:separator/>
      </w:r>
    </w:p>
  </w:footnote>
  <w:footnote w:type="continuationSeparator" w:id="0">
    <w:p w14:paraId="21A5ECA7" w14:textId="77777777" w:rsidR="00EE17DC" w:rsidRDefault="00EE17DC" w:rsidP="00EF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7119B"/>
    <w:multiLevelType w:val="hybridMultilevel"/>
    <w:tmpl w:val="25349382"/>
    <w:lvl w:ilvl="0" w:tplc="A36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29F2"/>
    <w:multiLevelType w:val="hybridMultilevel"/>
    <w:tmpl w:val="2C94A9AA"/>
    <w:lvl w:ilvl="0" w:tplc="0EFEA8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C"/>
    <w:rsid w:val="00002517"/>
    <w:rsid w:val="000379E3"/>
    <w:rsid w:val="000408AB"/>
    <w:rsid w:val="00057782"/>
    <w:rsid w:val="0006199C"/>
    <w:rsid w:val="00064232"/>
    <w:rsid w:val="000B055E"/>
    <w:rsid w:val="000E0F64"/>
    <w:rsid w:val="000E370F"/>
    <w:rsid w:val="001106EB"/>
    <w:rsid w:val="00145F98"/>
    <w:rsid w:val="0014799C"/>
    <w:rsid w:val="0016267D"/>
    <w:rsid w:val="0016689E"/>
    <w:rsid w:val="00183729"/>
    <w:rsid w:val="001935A7"/>
    <w:rsid w:val="00195608"/>
    <w:rsid w:val="001B3808"/>
    <w:rsid w:val="001B7467"/>
    <w:rsid w:val="001E613D"/>
    <w:rsid w:val="00206DCF"/>
    <w:rsid w:val="00217CBA"/>
    <w:rsid w:val="00230E4F"/>
    <w:rsid w:val="00237A95"/>
    <w:rsid w:val="002421D3"/>
    <w:rsid w:val="00260489"/>
    <w:rsid w:val="00263D6A"/>
    <w:rsid w:val="0026507F"/>
    <w:rsid w:val="002719EB"/>
    <w:rsid w:val="00282CF8"/>
    <w:rsid w:val="00287377"/>
    <w:rsid w:val="002955FD"/>
    <w:rsid w:val="002B496C"/>
    <w:rsid w:val="002C2345"/>
    <w:rsid w:val="002C50CC"/>
    <w:rsid w:val="002C6287"/>
    <w:rsid w:val="002D15CD"/>
    <w:rsid w:val="002F18D8"/>
    <w:rsid w:val="003031B3"/>
    <w:rsid w:val="00307E6C"/>
    <w:rsid w:val="00311163"/>
    <w:rsid w:val="00316289"/>
    <w:rsid w:val="00334564"/>
    <w:rsid w:val="00351DD6"/>
    <w:rsid w:val="003522CB"/>
    <w:rsid w:val="00375BBB"/>
    <w:rsid w:val="00385EB2"/>
    <w:rsid w:val="00387D07"/>
    <w:rsid w:val="0039198E"/>
    <w:rsid w:val="003A02EB"/>
    <w:rsid w:val="003A4BCF"/>
    <w:rsid w:val="003C2F73"/>
    <w:rsid w:val="003C3B6C"/>
    <w:rsid w:val="003D4B3E"/>
    <w:rsid w:val="003E3DBC"/>
    <w:rsid w:val="00400097"/>
    <w:rsid w:val="004173DC"/>
    <w:rsid w:val="00420291"/>
    <w:rsid w:val="00421C56"/>
    <w:rsid w:val="004443E2"/>
    <w:rsid w:val="0045413E"/>
    <w:rsid w:val="0045665A"/>
    <w:rsid w:val="00475CCC"/>
    <w:rsid w:val="00476579"/>
    <w:rsid w:val="00492DB9"/>
    <w:rsid w:val="00494B36"/>
    <w:rsid w:val="004964B3"/>
    <w:rsid w:val="004A36AE"/>
    <w:rsid w:val="00502F03"/>
    <w:rsid w:val="00513DC7"/>
    <w:rsid w:val="00521005"/>
    <w:rsid w:val="00537B0A"/>
    <w:rsid w:val="005500C9"/>
    <w:rsid w:val="00551383"/>
    <w:rsid w:val="00553817"/>
    <w:rsid w:val="00590D98"/>
    <w:rsid w:val="005A149A"/>
    <w:rsid w:val="005A3FD6"/>
    <w:rsid w:val="005B4899"/>
    <w:rsid w:val="005B5CE5"/>
    <w:rsid w:val="005C0E88"/>
    <w:rsid w:val="005D1E49"/>
    <w:rsid w:val="005D2306"/>
    <w:rsid w:val="005E5627"/>
    <w:rsid w:val="005E74CE"/>
    <w:rsid w:val="00625C88"/>
    <w:rsid w:val="00630A05"/>
    <w:rsid w:val="00631EAE"/>
    <w:rsid w:val="00645A4A"/>
    <w:rsid w:val="00655C22"/>
    <w:rsid w:val="00657161"/>
    <w:rsid w:val="00662499"/>
    <w:rsid w:val="00674BFB"/>
    <w:rsid w:val="006836E0"/>
    <w:rsid w:val="006B47FB"/>
    <w:rsid w:val="007133AC"/>
    <w:rsid w:val="007338E9"/>
    <w:rsid w:val="00744F73"/>
    <w:rsid w:val="007604E0"/>
    <w:rsid w:val="007620CC"/>
    <w:rsid w:val="00763C3C"/>
    <w:rsid w:val="007866A0"/>
    <w:rsid w:val="00796131"/>
    <w:rsid w:val="007A4780"/>
    <w:rsid w:val="007A552F"/>
    <w:rsid w:val="007B3CC2"/>
    <w:rsid w:val="007B59D9"/>
    <w:rsid w:val="007C454E"/>
    <w:rsid w:val="007C59D8"/>
    <w:rsid w:val="007D7449"/>
    <w:rsid w:val="007E0049"/>
    <w:rsid w:val="00802674"/>
    <w:rsid w:val="00807E12"/>
    <w:rsid w:val="00816FD7"/>
    <w:rsid w:val="00834AC2"/>
    <w:rsid w:val="008430CC"/>
    <w:rsid w:val="0084424B"/>
    <w:rsid w:val="00853BB3"/>
    <w:rsid w:val="0087249E"/>
    <w:rsid w:val="008770DF"/>
    <w:rsid w:val="00882EB1"/>
    <w:rsid w:val="008A03F2"/>
    <w:rsid w:val="008B3E3B"/>
    <w:rsid w:val="008B528A"/>
    <w:rsid w:val="008D1B6B"/>
    <w:rsid w:val="008D6AF3"/>
    <w:rsid w:val="009136A6"/>
    <w:rsid w:val="00916EFE"/>
    <w:rsid w:val="00930AB2"/>
    <w:rsid w:val="00962A44"/>
    <w:rsid w:val="00971AC2"/>
    <w:rsid w:val="00980F4B"/>
    <w:rsid w:val="009848BE"/>
    <w:rsid w:val="00987265"/>
    <w:rsid w:val="009B18EE"/>
    <w:rsid w:val="009D0A2B"/>
    <w:rsid w:val="009F6131"/>
    <w:rsid w:val="00A008C9"/>
    <w:rsid w:val="00A06607"/>
    <w:rsid w:val="00A22D87"/>
    <w:rsid w:val="00A2656F"/>
    <w:rsid w:val="00A565C3"/>
    <w:rsid w:val="00A62BC3"/>
    <w:rsid w:val="00A7137A"/>
    <w:rsid w:val="00A7365E"/>
    <w:rsid w:val="00A9542B"/>
    <w:rsid w:val="00AA4356"/>
    <w:rsid w:val="00AB3F11"/>
    <w:rsid w:val="00AB6352"/>
    <w:rsid w:val="00AE230B"/>
    <w:rsid w:val="00AE27EA"/>
    <w:rsid w:val="00AF1222"/>
    <w:rsid w:val="00B25B31"/>
    <w:rsid w:val="00B27FA4"/>
    <w:rsid w:val="00B368F7"/>
    <w:rsid w:val="00B40FDB"/>
    <w:rsid w:val="00B4438B"/>
    <w:rsid w:val="00B4574C"/>
    <w:rsid w:val="00B50944"/>
    <w:rsid w:val="00B70259"/>
    <w:rsid w:val="00B70726"/>
    <w:rsid w:val="00B720C8"/>
    <w:rsid w:val="00B7525B"/>
    <w:rsid w:val="00BB4DE7"/>
    <w:rsid w:val="00BC4E51"/>
    <w:rsid w:val="00BD3589"/>
    <w:rsid w:val="00C13CD8"/>
    <w:rsid w:val="00C35382"/>
    <w:rsid w:val="00C53741"/>
    <w:rsid w:val="00C632D5"/>
    <w:rsid w:val="00C72CE7"/>
    <w:rsid w:val="00C76C78"/>
    <w:rsid w:val="00CA53A3"/>
    <w:rsid w:val="00CB5355"/>
    <w:rsid w:val="00CC3716"/>
    <w:rsid w:val="00D209D3"/>
    <w:rsid w:val="00D31393"/>
    <w:rsid w:val="00D46CB1"/>
    <w:rsid w:val="00D476CF"/>
    <w:rsid w:val="00D5136D"/>
    <w:rsid w:val="00D5257C"/>
    <w:rsid w:val="00D75850"/>
    <w:rsid w:val="00D853F5"/>
    <w:rsid w:val="00D95652"/>
    <w:rsid w:val="00D95BE4"/>
    <w:rsid w:val="00DB27CA"/>
    <w:rsid w:val="00DB7953"/>
    <w:rsid w:val="00DD3BA4"/>
    <w:rsid w:val="00E072A1"/>
    <w:rsid w:val="00E17D11"/>
    <w:rsid w:val="00E417D4"/>
    <w:rsid w:val="00E62D82"/>
    <w:rsid w:val="00E70ED7"/>
    <w:rsid w:val="00E911F0"/>
    <w:rsid w:val="00E97497"/>
    <w:rsid w:val="00EA1214"/>
    <w:rsid w:val="00EA268F"/>
    <w:rsid w:val="00EB05A8"/>
    <w:rsid w:val="00EE17DC"/>
    <w:rsid w:val="00EF6A4B"/>
    <w:rsid w:val="00EF732C"/>
    <w:rsid w:val="00F16C26"/>
    <w:rsid w:val="00F230C0"/>
    <w:rsid w:val="00F43FE1"/>
    <w:rsid w:val="00F521BB"/>
    <w:rsid w:val="00F8325F"/>
    <w:rsid w:val="00F837EE"/>
    <w:rsid w:val="00FB3B9E"/>
    <w:rsid w:val="00FD2462"/>
    <w:rsid w:val="00FD58A0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0A151"/>
  <w15:docId w15:val="{435350DC-B74D-45CC-8C73-B1E578BB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732C"/>
  </w:style>
  <w:style w:type="paragraph" w:styleId="Piedepgina">
    <w:name w:val="footer"/>
    <w:basedOn w:val="Normal"/>
    <w:link w:val="Piedepgina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32C"/>
  </w:style>
  <w:style w:type="character" w:styleId="Hipervnculo">
    <w:name w:val="Hyperlink"/>
    <w:basedOn w:val="Fuentedeprrafopredeter"/>
    <w:uiPriority w:val="99"/>
    <w:unhideWhenUsed/>
    <w:rsid w:val="00916EF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6EF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C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CB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338E9"/>
    <w:pPr>
      <w:widowControl w:val="0"/>
    </w:pPr>
    <w:rPr>
      <w:rFonts w:ascii="Courier New" w:eastAsia="Courier New" w:hAnsi="Courier New" w:cs="Courier New"/>
      <w:b/>
      <w:bCs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E9"/>
    <w:rPr>
      <w:rFonts w:ascii="Courier New" w:eastAsia="Courier New" w:hAnsi="Courier New" w:cs="Courier New"/>
      <w:b/>
      <w:bCs/>
      <w:sz w:val="20"/>
      <w:szCs w:val="20"/>
      <w:lang w:val="en-US"/>
    </w:rPr>
  </w:style>
  <w:style w:type="character" w:styleId="Nmerodepgina">
    <w:name w:val="page number"/>
    <w:basedOn w:val="Fuentedeprrafopredeter"/>
    <w:uiPriority w:val="99"/>
    <w:unhideWhenUsed/>
    <w:rsid w:val="001106EB"/>
  </w:style>
  <w:style w:type="character" w:customStyle="1" w:styleId="apple-converted-space">
    <w:name w:val="apple-converted-space"/>
    <w:basedOn w:val="Fuentedeprrafopredeter"/>
    <w:rsid w:val="002C6287"/>
  </w:style>
  <w:style w:type="table" w:styleId="Tablaconcuadrcula">
    <w:name w:val="Table Grid"/>
    <w:basedOn w:val="Tablanormal"/>
    <w:uiPriority w:val="39"/>
    <w:rsid w:val="002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C8BA-E31A-4F8B-AF7B-4AC72C6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8308</Characters>
  <Application>Microsoft Office Word</Application>
  <DocSecurity>0</DocSecurity>
  <Lines>69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Sabella</dc:creator>
  <cp:lastModifiedBy>victoria</cp:lastModifiedBy>
  <cp:revision>4</cp:revision>
  <cp:lastPrinted>2017-04-14T15:43:00Z</cp:lastPrinted>
  <dcterms:created xsi:type="dcterms:W3CDTF">2023-10-05T23:11:00Z</dcterms:created>
  <dcterms:modified xsi:type="dcterms:W3CDTF">2023-10-06T18:29:00Z</dcterms:modified>
</cp:coreProperties>
</file>