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D28" w:rsidRPr="00796584" w:rsidRDefault="00743FBA" w:rsidP="00F94D28">
      <w:pPr>
        <w:pStyle w:val="Default"/>
        <w:jc w:val="both"/>
        <w:rPr>
          <w:rFonts w:ascii="Segoe UI" w:hAnsi="Segoe UI" w:cs="Segoe UI"/>
          <w:noProof/>
          <w:sz w:val="20"/>
          <w:szCs w:val="20"/>
          <w:lang w:val="es-ES_tradnl"/>
        </w:rPr>
      </w:pPr>
      <w:r w:rsidRPr="00796584">
        <w:rPr>
          <w:rFonts w:ascii="Segoe UI" w:hAnsi="Segoe UI" w:cs="Segoe UI"/>
          <w:b/>
          <w:bCs/>
          <w:noProof/>
          <w:color w:val="006EC0"/>
          <w:sz w:val="20"/>
          <w:szCs w:val="20"/>
          <w:lang w:val="es-ES_tradnl"/>
        </w:rPr>
        <w:t>BOLONIA CIUDAD BREAK</w:t>
      </w:r>
    </w:p>
    <w:p w:rsidR="00F94D28" w:rsidRPr="00796584" w:rsidRDefault="00F94D28" w:rsidP="00796584">
      <w:pPr>
        <w:pStyle w:val="Default"/>
        <w:jc w:val="both"/>
        <w:rPr>
          <w:rFonts w:ascii="Segoe UI" w:hAnsi="Segoe UI" w:cs="Segoe UI"/>
          <w:b/>
          <w:bCs/>
          <w:noProof/>
          <w:sz w:val="20"/>
          <w:szCs w:val="20"/>
          <w:lang w:val="es-ES_tradnl"/>
        </w:rPr>
      </w:pPr>
      <w:r w:rsidRPr="00796584">
        <w:rPr>
          <w:rFonts w:ascii="Segoe UI" w:hAnsi="Segoe UI" w:cs="Segoe UI"/>
          <w:b/>
          <w:bCs/>
          <w:noProof/>
          <w:sz w:val="20"/>
          <w:szCs w:val="20"/>
          <w:lang w:val="es-ES_tradnl"/>
        </w:rPr>
        <w:t>0</w:t>
      </w:r>
      <w:r w:rsidR="00DE38A2" w:rsidRPr="00796584">
        <w:rPr>
          <w:rFonts w:ascii="Segoe UI" w:hAnsi="Segoe UI" w:cs="Segoe UI"/>
          <w:b/>
          <w:bCs/>
          <w:noProof/>
          <w:sz w:val="20"/>
          <w:szCs w:val="20"/>
          <w:lang w:val="es-ES_tradnl"/>
        </w:rPr>
        <w:t>3</w:t>
      </w:r>
      <w:r w:rsidRPr="00796584">
        <w:rPr>
          <w:rFonts w:ascii="Segoe UI" w:hAnsi="Segoe UI" w:cs="Segoe UI"/>
          <w:b/>
          <w:bCs/>
          <w:noProof/>
          <w:sz w:val="20"/>
          <w:szCs w:val="20"/>
          <w:lang w:val="es-ES_tradnl"/>
        </w:rPr>
        <w:t xml:space="preserve"> DIAS</w:t>
      </w:r>
      <w:r w:rsidR="00796584" w:rsidRPr="00796584">
        <w:rPr>
          <w:rFonts w:ascii="Segoe UI" w:hAnsi="Segoe UI" w:cs="Segoe UI"/>
          <w:b/>
          <w:bCs/>
          <w:noProof/>
          <w:sz w:val="20"/>
          <w:szCs w:val="20"/>
          <w:lang w:val="es-ES_tradnl"/>
        </w:rPr>
        <w:tab/>
      </w:r>
      <w:r w:rsidR="00743FBA" w:rsidRPr="00796584">
        <w:rPr>
          <w:rFonts w:ascii="Segoe UI" w:hAnsi="Segoe UI" w:cs="Segoe UI"/>
          <w:b/>
          <w:noProof/>
          <w:sz w:val="20"/>
          <w:szCs w:val="20"/>
          <w:lang w:val="es-ES_tradnl"/>
        </w:rPr>
        <w:t>Bolonia-Bolonia</w:t>
      </w:r>
    </w:p>
    <w:p w:rsidR="004E6F90" w:rsidRPr="00796584" w:rsidRDefault="004E6F90" w:rsidP="00FE055F">
      <w:pPr>
        <w:autoSpaceDE w:val="0"/>
        <w:autoSpaceDN w:val="0"/>
        <w:adjustRightInd w:val="0"/>
        <w:jc w:val="both"/>
        <w:rPr>
          <w:rFonts w:ascii="Segoe UI" w:eastAsiaTheme="minorHAnsi" w:hAnsi="Segoe UI" w:cs="Segoe UI"/>
          <w:kern w:val="0"/>
          <w:sz w:val="20"/>
          <w:szCs w:val="20"/>
          <w:lang w:val="es-ES_tradnl" w:eastAsia="en-US"/>
        </w:rPr>
      </w:pPr>
    </w:p>
    <w:p w:rsidR="00743FBA" w:rsidRPr="00796584" w:rsidRDefault="00743FBA" w:rsidP="00743FBA">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796584">
        <w:rPr>
          <w:rFonts w:ascii="Segoe UI" w:eastAsiaTheme="minorHAnsi" w:hAnsi="Segoe UI" w:cs="Segoe UI"/>
          <w:b/>
          <w:kern w:val="0"/>
          <w:sz w:val="20"/>
          <w:szCs w:val="20"/>
          <w:lang w:val="es-ES_tradnl" w:eastAsia="en-US"/>
        </w:rPr>
        <w:t xml:space="preserve">DÍA 1 Bolonia </w:t>
      </w:r>
    </w:p>
    <w:p w:rsidR="00743FBA" w:rsidRPr="00796584" w:rsidRDefault="00743FBA" w:rsidP="00743FBA">
      <w:pPr>
        <w:autoSpaceDE w:val="0"/>
        <w:autoSpaceDN w:val="0"/>
        <w:adjustRightInd w:val="0"/>
        <w:spacing w:line="241" w:lineRule="atLeast"/>
        <w:jc w:val="both"/>
        <w:rPr>
          <w:rFonts w:ascii="Segoe UI" w:eastAsiaTheme="minorHAnsi" w:hAnsi="Segoe UI" w:cs="Segoe UI"/>
          <w:kern w:val="0"/>
          <w:sz w:val="20"/>
          <w:szCs w:val="20"/>
          <w:lang w:val="es-ES_tradnl" w:eastAsia="en-US"/>
        </w:rPr>
      </w:pPr>
      <w:r w:rsidRPr="00796584">
        <w:rPr>
          <w:rFonts w:ascii="Segoe UI" w:eastAsiaTheme="minorHAnsi" w:hAnsi="Segoe UI" w:cs="Segoe UI"/>
          <w:kern w:val="0"/>
          <w:sz w:val="20"/>
          <w:szCs w:val="20"/>
          <w:lang w:val="es-ES_tradnl" w:eastAsia="en-US"/>
        </w:rPr>
        <w:t xml:space="preserve">Llegada a Bolonia por su cuenta. Check in en el hotel. </w:t>
      </w:r>
    </w:p>
    <w:p w:rsidR="00743FBA" w:rsidRPr="00796584" w:rsidRDefault="00743FBA" w:rsidP="00743FBA">
      <w:pPr>
        <w:pStyle w:val="Default"/>
        <w:jc w:val="both"/>
        <w:rPr>
          <w:rFonts w:ascii="Segoe UI" w:hAnsi="Segoe UI" w:cs="Segoe UI"/>
          <w:noProof/>
          <w:color w:val="auto"/>
          <w:sz w:val="20"/>
          <w:szCs w:val="20"/>
          <w:lang w:val="es-ES_tradnl"/>
        </w:rPr>
      </w:pPr>
      <w:r w:rsidRPr="00796584">
        <w:rPr>
          <w:rFonts w:ascii="Segoe UI" w:hAnsi="Segoe UI" w:cs="Segoe UI"/>
          <w:noProof/>
          <w:color w:val="auto"/>
          <w:sz w:val="20"/>
          <w:szCs w:val="20"/>
          <w:lang w:val="es-ES_tradnl"/>
        </w:rPr>
        <w:t>A las 14:50 ( *Idioma Español a las 15.20) encuentro en Piazza Del Nettuno, cerca del bar Vittorio Emanuele para retirar la caja -degustación de productos típicos. Dentro de la caja encontrarán un mapa de la ciudad con un itinerario recomendado a seguir para llegar a los puntos donde pueden retirar su comida de degus</w:t>
      </w:r>
      <w:r w:rsidRPr="00796584">
        <w:rPr>
          <w:rFonts w:ascii="Segoe UI" w:hAnsi="Segoe UI" w:cs="Segoe UI"/>
          <w:noProof/>
          <w:color w:val="auto"/>
          <w:sz w:val="20"/>
          <w:szCs w:val="20"/>
          <w:lang w:val="es-ES_tradnl"/>
        </w:rPr>
        <w:softHyphen/>
        <w:t>tación. En cada bono (válido 48 horas) encontrarás las indicaciones de lo que incluye y dónde utilizarlo y po</w:t>
      </w:r>
      <w:r w:rsidRPr="00796584">
        <w:rPr>
          <w:rFonts w:ascii="Segoe UI" w:hAnsi="Segoe UI" w:cs="Segoe UI"/>
          <w:noProof/>
          <w:color w:val="auto"/>
          <w:sz w:val="20"/>
          <w:szCs w:val="20"/>
          <w:lang w:val="es-ES_tradnl"/>
        </w:rPr>
        <w:softHyphen/>
        <w:t>drás escanear el código QR para seguir la ruta en goo</w:t>
      </w:r>
      <w:r w:rsidRPr="00796584">
        <w:rPr>
          <w:rFonts w:ascii="Segoe UI" w:hAnsi="Segoe UI" w:cs="Segoe UI"/>
          <w:noProof/>
          <w:color w:val="auto"/>
          <w:sz w:val="20"/>
          <w:szCs w:val="20"/>
          <w:lang w:val="es-ES_tradnl"/>
        </w:rPr>
        <w:softHyphen/>
        <w:t>gle maps. Ahora estás listo para comenzar un recorrido a pie por las calles del centro histórico monumental de la ciudad de Bolonia y visitar sus principales sitios cultu</w:t>
      </w:r>
      <w:r w:rsidRPr="00796584">
        <w:rPr>
          <w:rFonts w:ascii="Segoe UI" w:hAnsi="Segoe UI" w:cs="Segoe UI"/>
          <w:noProof/>
          <w:color w:val="auto"/>
          <w:sz w:val="20"/>
          <w:szCs w:val="20"/>
          <w:lang w:val="es-ES_tradnl"/>
        </w:rPr>
        <w:softHyphen/>
        <w:t>rales con nuestro guía turístico experto. Caminando por Piazza Maggiore descubrirás la imponente Basílica de San Petronio, una de las más grandes del mundo, y la Meridiana. El elegante trazado urbano de la ciudad con sus imponentes y elegantes pórticos ha posicionado a Bolonia al Patrimonio Mundial de la UNESCO. Visita las pintorescas callejuelas de la parte antigua mientras escuchas las anécdotas que te contará nuestro guía. Camina hasta la Piazza Santo Stefano (Plaza de San Es</w:t>
      </w:r>
      <w:r w:rsidRPr="00796584">
        <w:rPr>
          <w:rFonts w:ascii="Segoe UI" w:hAnsi="Segoe UI" w:cs="Segoe UI"/>
          <w:noProof/>
          <w:color w:val="auto"/>
          <w:sz w:val="20"/>
          <w:szCs w:val="20"/>
          <w:lang w:val="es-ES_tradnl"/>
        </w:rPr>
        <w:softHyphen/>
        <w:t>teban), donde podrá admirar la maravillosa Basílica que domina la plaza. Verás las dos Torres medievales, Asine</w:t>
      </w:r>
      <w:r w:rsidRPr="00796584">
        <w:rPr>
          <w:rFonts w:ascii="Segoe UI" w:hAnsi="Segoe UI" w:cs="Segoe UI"/>
          <w:noProof/>
          <w:color w:val="auto"/>
          <w:sz w:val="20"/>
          <w:szCs w:val="20"/>
          <w:lang w:val="es-ES_tradnl"/>
        </w:rPr>
        <w:softHyphen/>
        <w:t>lli y Garisenda, simbolos del casco histórico medieval y explorar el antiguo mercado Quadrilatero para ver las tiendas de delicatessen y deleitar tu olfato con los aro</w:t>
      </w:r>
      <w:r w:rsidRPr="00796584">
        <w:rPr>
          <w:rFonts w:ascii="Segoe UI" w:hAnsi="Segoe UI" w:cs="Segoe UI"/>
          <w:noProof/>
          <w:color w:val="auto"/>
          <w:sz w:val="20"/>
          <w:szCs w:val="20"/>
          <w:lang w:val="es-ES_tradnl"/>
        </w:rPr>
        <w:softHyphen/>
        <w:t xml:space="preserve">mas de la gastronomía regional. Finalmente, descubre el Palacio del Rey Enzo, ahora es sede del Municipio, que da a la hermosa Piazza Maggiore. Resto del día a su disposición. Alojamiento. </w:t>
      </w:r>
    </w:p>
    <w:p w:rsidR="00743FBA" w:rsidRPr="00796584" w:rsidRDefault="00743FBA" w:rsidP="00743FBA">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796584">
        <w:rPr>
          <w:rFonts w:ascii="Segoe UI" w:eastAsiaTheme="minorHAnsi" w:hAnsi="Segoe UI" w:cs="Segoe UI"/>
          <w:b/>
          <w:kern w:val="0"/>
          <w:sz w:val="20"/>
          <w:szCs w:val="20"/>
          <w:lang w:val="es-ES_tradnl" w:eastAsia="en-US"/>
        </w:rPr>
        <w:t xml:space="preserve">DÍA 2 Bolonia </w:t>
      </w:r>
    </w:p>
    <w:p w:rsidR="00743FBA" w:rsidRPr="00796584" w:rsidRDefault="00743FBA" w:rsidP="00743FBA">
      <w:pPr>
        <w:autoSpaceDE w:val="0"/>
        <w:autoSpaceDN w:val="0"/>
        <w:adjustRightInd w:val="0"/>
        <w:spacing w:after="40" w:line="241" w:lineRule="atLeast"/>
        <w:jc w:val="both"/>
        <w:rPr>
          <w:rFonts w:ascii="Segoe UI" w:eastAsiaTheme="minorHAnsi" w:hAnsi="Segoe UI" w:cs="Segoe UI"/>
          <w:kern w:val="0"/>
          <w:sz w:val="20"/>
          <w:szCs w:val="20"/>
          <w:lang w:val="es-ES_tradnl" w:eastAsia="en-US"/>
        </w:rPr>
      </w:pPr>
      <w:r w:rsidRPr="00796584">
        <w:rPr>
          <w:rFonts w:ascii="Segoe UI" w:eastAsiaTheme="minorHAnsi" w:hAnsi="Segoe UI" w:cs="Segoe UI"/>
          <w:kern w:val="0"/>
          <w:sz w:val="20"/>
          <w:szCs w:val="20"/>
          <w:lang w:val="es-ES_tradnl" w:eastAsia="en-US"/>
        </w:rPr>
        <w:t>Desayuno en el hotel. Día a vuestra disposición para utilizer los bonos de degustación gastronómica. Aloja</w:t>
      </w:r>
      <w:r w:rsidRPr="00796584">
        <w:rPr>
          <w:rFonts w:ascii="Segoe UI" w:eastAsiaTheme="minorHAnsi" w:hAnsi="Segoe UI" w:cs="Segoe UI"/>
          <w:kern w:val="0"/>
          <w:sz w:val="20"/>
          <w:szCs w:val="20"/>
          <w:lang w:val="es-ES_tradnl" w:eastAsia="en-US"/>
        </w:rPr>
        <w:softHyphen/>
        <w:t xml:space="preserve">miento </w:t>
      </w:r>
    </w:p>
    <w:p w:rsidR="00743FBA" w:rsidRPr="00796584" w:rsidRDefault="00743FBA" w:rsidP="00743FBA">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796584">
        <w:rPr>
          <w:rFonts w:ascii="Segoe UI" w:eastAsiaTheme="minorHAnsi" w:hAnsi="Segoe UI" w:cs="Segoe UI"/>
          <w:b/>
          <w:kern w:val="0"/>
          <w:sz w:val="20"/>
          <w:szCs w:val="20"/>
          <w:lang w:val="es-ES_tradnl" w:eastAsia="en-US"/>
        </w:rPr>
        <w:t xml:space="preserve">DÍA 3 Bolonia </w:t>
      </w:r>
    </w:p>
    <w:p w:rsidR="004E6F90" w:rsidRPr="00796584" w:rsidRDefault="00743FBA" w:rsidP="00743FBA">
      <w:pPr>
        <w:jc w:val="both"/>
        <w:rPr>
          <w:rFonts w:ascii="Segoe UI" w:eastAsiaTheme="minorHAnsi" w:hAnsi="Segoe UI" w:cs="Segoe UI"/>
          <w:b/>
          <w:kern w:val="0"/>
          <w:sz w:val="20"/>
          <w:szCs w:val="20"/>
          <w:lang w:val="es-ES_tradnl" w:eastAsia="en-US"/>
        </w:rPr>
      </w:pPr>
      <w:r w:rsidRPr="00796584">
        <w:rPr>
          <w:rFonts w:ascii="Segoe UI" w:eastAsiaTheme="minorHAnsi" w:hAnsi="Segoe UI" w:cs="Segoe UI"/>
          <w:kern w:val="0"/>
          <w:sz w:val="20"/>
          <w:szCs w:val="20"/>
          <w:lang w:val="es-ES_tradnl" w:eastAsia="en-US"/>
        </w:rPr>
        <w:t>Desayuno en el hotel. Fin de nuestros servicios.</w:t>
      </w:r>
    </w:p>
    <w:p w:rsidR="00743FBA" w:rsidRPr="00796584" w:rsidRDefault="00743FBA" w:rsidP="00F94D28">
      <w:pPr>
        <w:jc w:val="both"/>
        <w:rPr>
          <w:rFonts w:ascii="Segoe UI" w:eastAsiaTheme="minorHAnsi" w:hAnsi="Segoe UI" w:cs="Segoe UI"/>
          <w:b/>
          <w:kern w:val="0"/>
          <w:sz w:val="20"/>
          <w:szCs w:val="20"/>
          <w:lang w:val="es-ES_tradnl" w:eastAsia="en-US"/>
        </w:rPr>
      </w:pPr>
    </w:p>
    <w:p w:rsidR="00F94D28" w:rsidRPr="00796584" w:rsidRDefault="00F94D28" w:rsidP="00F94D28">
      <w:pPr>
        <w:jc w:val="both"/>
        <w:rPr>
          <w:rFonts w:ascii="Segoe UI" w:eastAsiaTheme="minorHAnsi" w:hAnsi="Segoe UI" w:cs="Segoe UI"/>
          <w:b/>
          <w:kern w:val="0"/>
          <w:sz w:val="20"/>
          <w:szCs w:val="20"/>
          <w:lang w:val="es-ES_tradnl" w:eastAsia="en-US"/>
        </w:rPr>
      </w:pPr>
      <w:r w:rsidRPr="00796584">
        <w:rPr>
          <w:rFonts w:ascii="Segoe UI" w:eastAsiaTheme="minorHAnsi" w:hAnsi="Segoe UI" w:cs="Segoe UI"/>
          <w:b/>
          <w:kern w:val="0"/>
          <w:sz w:val="20"/>
          <w:szCs w:val="20"/>
          <w:lang w:val="es-ES_tradnl" w:eastAsia="en-US"/>
        </w:rPr>
        <w:t>PRECIOS POR PERSONA EN EUROS</w:t>
      </w:r>
    </w:p>
    <w:p w:rsidR="00F94D28" w:rsidRPr="00796584" w:rsidRDefault="00F94D28" w:rsidP="00F94D28">
      <w:pPr>
        <w:jc w:val="both"/>
        <w:rPr>
          <w:rFonts w:ascii="Segoe UI" w:eastAsiaTheme="minorHAnsi" w:hAnsi="Segoe UI" w:cs="Segoe UI"/>
          <w:b/>
          <w:kern w:val="0"/>
          <w:sz w:val="20"/>
          <w:szCs w:val="20"/>
          <w:lang w:val="es-ES_tradnl" w:eastAsia="en-US"/>
        </w:rPr>
      </w:pPr>
      <w:r w:rsidRPr="00796584">
        <w:rPr>
          <w:rFonts w:ascii="Segoe UI" w:eastAsiaTheme="minorHAnsi" w:hAnsi="Segoe UI" w:cs="Segoe UI"/>
          <w:b/>
          <w:kern w:val="0"/>
          <w:sz w:val="20"/>
          <w:szCs w:val="20"/>
          <w:lang w:val="es-ES_tradnl" w:eastAsia="en-US"/>
        </w:rPr>
        <w:t>ALTA TEMPORADA</w:t>
      </w:r>
    </w:p>
    <w:p w:rsidR="00F94D28" w:rsidRPr="00796584" w:rsidRDefault="00F94D28" w:rsidP="00F94D28">
      <w:pPr>
        <w:jc w:val="both"/>
        <w:rPr>
          <w:rFonts w:ascii="Segoe UI" w:eastAsiaTheme="minorHAnsi" w:hAnsi="Segoe UI" w:cs="Segoe UI"/>
          <w:kern w:val="0"/>
          <w:sz w:val="20"/>
          <w:szCs w:val="20"/>
          <w:lang w:val="es-ES_tradnl" w:eastAsia="en-US"/>
        </w:rPr>
      </w:pPr>
      <w:r w:rsidRPr="00796584">
        <w:rPr>
          <w:rFonts w:ascii="Segoe UI" w:eastAsiaTheme="minorHAnsi" w:hAnsi="Segoe UI" w:cs="Segoe UI"/>
          <w:kern w:val="0"/>
          <w:sz w:val="20"/>
          <w:szCs w:val="20"/>
          <w:lang w:val="es-ES_tradnl" w:eastAsia="en-US"/>
        </w:rPr>
        <w:t xml:space="preserve">SALIDAS </w:t>
      </w:r>
    </w:p>
    <w:p w:rsidR="00F94D28" w:rsidRPr="00796584" w:rsidRDefault="00F94D28" w:rsidP="00796584">
      <w:pPr>
        <w:jc w:val="both"/>
        <w:rPr>
          <w:rFonts w:ascii="Segoe UI" w:eastAsiaTheme="minorHAnsi" w:hAnsi="Segoe UI" w:cs="Segoe UI"/>
          <w:kern w:val="0"/>
          <w:sz w:val="20"/>
          <w:szCs w:val="20"/>
          <w:lang w:val="es-ES_tradnl" w:eastAsia="en-US"/>
        </w:rPr>
      </w:pPr>
      <w:r w:rsidRPr="00796584">
        <w:rPr>
          <w:rFonts w:ascii="Segoe UI" w:eastAsiaTheme="minorHAnsi" w:hAnsi="Segoe UI" w:cs="Segoe UI"/>
          <w:kern w:val="0"/>
          <w:sz w:val="20"/>
          <w:szCs w:val="20"/>
          <w:lang w:val="es-ES_tradnl" w:eastAsia="en-US"/>
        </w:rPr>
        <w:t>1ª CATEGORÍA</w:t>
      </w:r>
    </w:p>
    <w:p w:rsidR="00F94D28" w:rsidRPr="00796584" w:rsidRDefault="00F94D28" w:rsidP="00F94D28">
      <w:pPr>
        <w:jc w:val="both"/>
        <w:rPr>
          <w:rFonts w:ascii="Segoe UI" w:eastAsiaTheme="minorHAnsi" w:hAnsi="Segoe UI" w:cs="Segoe UI"/>
          <w:b/>
          <w:kern w:val="0"/>
          <w:sz w:val="20"/>
          <w:szCs w:val="20"/>
          <w:lang w:val="es-ES_tradnl" w:eastAsia="en-US"/>
        </w:rPr>
      </w:pPr>
      <w:r w:rsidRPr="00796584">
        <w:rPr>
          <w:rFonts w:ascii="Segoe UI" w:eastAsiaTheme="minorHAnsi" w:hAnsi="Segoe UI" w:cs="Segoe UI"/>
          <w:b/>
          <w:kern w:val="0"/>
          <w:sz w:val="20"/>
          <w:szCs w:val="20"/>
          <w:lang w:val="es-ES_tradnl" w:eastAsia="en-US"/>
        </w:rPr>
        <w:t>SGL</w:t>
      </w:r>
      <w:r w:rsidRPr="00796584">
        <w:rPr>
          <w:rFonts w:ascii="Segoe UI" w:eastAsiaTheme="minorHAnsi" w:hAnsi="Segoe UI" w:cs="Segoe UI"/>
          <w:b/>
          <w:kern w:val="0"/>
          <w:sz w:val="20"/>
          <w:szCs w:val="20"/>
          <w:lang w:val="es-ES_tradnl" w:eastAsia="en-US"/>
        </w:rPr>
        <w:tab/>
        <w:t>€</w:t>
      </w:r>
      <w:r w:rsidR="003D6F4D" w:rsidRPr="00796584">
        <w:rPr>
          <w:rFonts w:ascii="Segoe UI" w:eastAsiaTheme="minorHAnsi" w:hAnsi="Segoe UI" w:cs="Segoe UI"/>
          <w:b/>
          <w:kern w:val="0"/>
          <w:sz w:val="20"/>
          <w:szCs w:val="20"/>
          <w:lang w:val="es-ES_tradnl" w:eastAsia="en-US"/>
        </w:rPr>
        <w:tab/>
      </w:r>
      <w:r w:rsidR="003D6F4D" w:rsidRPr="00796584">
        <w:rPr>
          <w:rFonts w:ascii="Segoe UI" w:eastAsiaTheme="minorHAnsi" w:hAnsi="Segoe UI" w:cs="Segoe UI"/>
          <w:b/>
          <w:kern w:val="0"/>
          <w:sz w:val="20"/>
          <w:szCs w:val="20"/>
          <w:lang w:val="es-ES_tradnl" w:eastAsia="en-US"/>
        </w:rPr>
        <w:tab/>
      </w:r>
      <w:r w:rsidR="003D6F4D" w:rsidRPr="00796584">
        <w:rPr>
          <w:rFonts w:ascii="Segoe UI" w:eastAsiaTheme="minorHAnsi" w:hAnsi="Segoe UI" w:cs="Segoe UI"/>
          <w:b/>
          <w:kern w:val="0"/>
          <w:sz w:val="20"/>
          <w:szCs w:val="20"/>
          <w:lang w:val="es-ES_tradnl" w:eastAsia="en-US"/>
        </w:rPr>
        <w:tab/>
      </w:r>
      <w:r w:rsidR="003D6F4D" w:rsidRPr="00796584">
        <w:rPr>
          <w:rFonts w:ascii="Segoe UI" w:eastAsiaTheme="minorHAnsi" w:hAnsi="Segoe UI" w:cs="Segoe UI"/>
          <w:b/>
          <w:kern w:val="0"/>
          <w:sz w:val="20"/>
          <w:szCs w:val="20"/>
          <w:lang w:val="es-ES_tradnl" w:eastAsia="en-US"/>
        </w:rPr>
        <w:tab/>
      </w:r>
      <w:bookmarkStart w:id="0" w:name="_GoBack"/>
      <w:bookmarkEnd w:id="0"/>
    </w:p>
    <w:p w:rsidR="00F94D28" w:rsidRPr="00796584" w:rsidRDefault="00F94D28" w:rsidP="00F94D28">
      <w:pPr>
        <w:jc w:val="both"/>
        <w:rPr>
          <w:rFonts w:ascii="Segoe UI" w:eastAsiaTheme="minorHAnsi" w:hAnsi="Segoe UI" w:cs="Segoe UI"/>
          <w:b/>
          <w:kern w:val="0"/>
          <w:sz w:val="20"/>
          <w:szCs w:val="20"/>
          <w:lang w:val="es-ES_tradnl" w:eastAsia="en-US"/>
        </w:rPr>
      </w:pPr>
      <w:r w:rsidRPr="00796584">
        <w:rPr>
          <w:rFonts w:ascii="Segoe UI" w:eastAsiaTheme="minorHAnsi" w:hAnsi="Segoe UI" w:cs="Segoe UI"/>
          <w:b/>
          <w:kern w:val="0"/>
          <w:sz w:val="20"/>
          <w:szCs w:val="20"/>
          <w:lang w:val="es-ES_tradnl" w:eastAsia="en-US"/>
        </w:rPr>
        <w:t>DBL</w:t>
      </w:r>
      <w:r w:rsidRPr="00796584">
        <w:rPr>
          <w:rFonts w:ascii="Segoe UI" w:eastAsiaTheme="minorHAnsi" w:hAnsi="Segoe UI" w:cs="Segoe UI"/>
          <w:b/>
          <w:kern w:val="0"/>
          <w:sz w:val="20"/>
          <w:szCs w:val="20"/>
          <w:lang w:val="es-ES_tradnl" w:eastAsia="en-US"/>
        </w:rPr>
        <w:tab/>
        <w:t>€</w:t>
      </w:r>
      <w:r w:rsidR="003D6F4D" w:rsidRPr="00796584">
        <w:rPr>
          <w:rFonts w:ascii="Segoe UI" w:eastAsiaTheme="minorHAnsi" w:hAnsi="Segoe UI" w:cs="Segoe UI"/>
          <w:b/>
          <w:kern w:val="0"/>
          <w:sz w:val="20"/>
          <w:szCs w:val="20"/>
          <w:lang w:val="es-ES_tradnl" w:eastAsia="en-US"/>
        </w:rPr>
        <w:tab/>
      </w:r>
      <w:r w:rsidR="003D6F4D" w:rsidRPr="00796584">
        <w:rPr>
          <w:rFonts w:ascii="Segoe UI" w:eastAsiaTheme="minorHAnsi" w:hAnsi="Segoe UI" w:cs="Segoe UI"/>
          <w:b/>
          <w:kern w:val="0"/>
          <w:sz w:val="20"/>
          <w:szCs w:val="20"/>
          <w:lang w:val="es-ES_tradnl" w:eastAsia="en-US"/>
        </w:rPr>
        <w:tab/>
      </w:r>
      <w:r w:rsidR="003D6F4D" w:rsidRPr="00796584">
        <w:rPr>
          <w:rFonts w:ascii="Segoe UI" w:eastAsiaTheme="minorHAnsi" w:hAnsi="Segoe UI" w:cs="Segoe UI"/>
          <w:b/>
          <w:kern w:val="0"/>
          <w:sz w:val="20"/>
          <w:szCs w:val="20"/>
          <w:lang w:val="es-ES_tradnl" w:eastAsia="en-US"/>
        </w:rPr>
        <w:tab/>
      </w:r>
      <w:r w:rsidR="003D6F4D" w:rsidRPr="00796584">
        <w:rPr>
          <w:rFonts w:ascii="Segoe UI" w:eastAsiaTheme="minorHAnsi" w:hAnsi="Segoe UI" w:cs="Segoe UI"/>
          <w:b/>
          <w:kern w:val="0"/>
          <w:sz w:val="20"/>
          <w:szCs w:val="20"/>
          <w:lang w:val="es-ES_tradnl" w:eastAsia="en-US"/>
        </w:rPr>
        <w:tab/>
      </w:r>
      <w:r w:rsidR="003D6F4D" w:rsidRPr="00796584">
        <w:rPr>
          <w:rFonts w:ascii="Segoe UI" w:eastAsiaTheme="minorHAnsi" w:hAnsi="Segoe UI" w:cs="Segoe UI"/>
          <w:b/>
          <w:kern w:val="0"/>
          <w:sz w:val="20"/>
          <w:szCs w:val="20"/>
          <w:lang w:val="es-ES_tradnl" w:eastAsia="en-US"/>
        </w:rPr>
        <w:tab/>
      </w:r>
    </w:p>
    <w:p w:rsidR="00F94D28" w:rsidRPr="00796584" w:rsidRDefault="00F94D28" w:rsidP="00F94D28">
      <w:pPr>
        <w:jc w:val="both"/>
        <w:rPr>
          <w:rFonts w:ascii="Segoe UI" w:eastAsiaTheme="minorHAnsi" w:hAnsi="Segoe UI" w:cs="Segoe UI"/>
          <w:b/>
          <w:kern w:val="0"/>
          <w:sz w:val="20"/>
          <w:szCs w:val="20"/>
          <w:lang w:val="es-ES_tradnl" w:eastAsia="en-US"/>
        </w:rPr>
      </w:pPr>
      <w:r w:rsidRPr="00796584">
        <w:rPr>
          <w:rFonts w:ascii="Segoe UI" w:eastAsiaTheme="minorHAnsi" w:hAnsi="Segoe UI" w:cs="Segoe UI"/>
          <w:b/>
          <w:kern w:val="0"/>
          <w:sz w:val="20"/>
          <w:szCs w:val="20"/>
          <w:lang w:val="es-ES_tradnl" w:eastAsia="en-US"/>
        </w:rPr>
        <w:t>TRP</w:t>
      </w:r>
      <w:r w:rsidRPr="00796584">
        <w:rPr>
          <w:rFonts w:ascii="Segoe UI" w:eastAsiaTheme="minorHAnsi" w:hAnsi="Segoe UI" w:cs="Segoe UI"/>
          <w:b/>
          <w:kern w:val="0"/>
          <w:sz w:val="20"/>
          <w:szCs w:val="20"/>
          <w:lang w:val="es-ES_tradnl" w:eastAsia="en-US"/>
        </w:rPr>
        <w:tab/>
        <w:t>€</w:t>
      </w:r>
      <w:r w:rsidR="003D6F4D" w:rsidRPr="00796584">
        <w:rPr>
          <w:rFonts w:ascii="Segoe UI" w:eastAsiaTheme="minorHAnsi" w:hAnsi="Segoe UI" w:cs="Segoe UI"/>
          <w:b/>
          <w:kern w:val="0"/>
          <w:sz w:val="20"/>
          <w:szCs w:val="20"/>
          <w:lang w:val="es-ES_tradnl" w:eastAsia="en-US"/>
        </w:rPr>
        <w:tab/>
      </w:r>
      <w:r w:rsidR="003D6F4D" w:rsidRPr="00796584">
        <w:rPr>
          <w:rFonts w:ascii="Segoe UI" w:eastAsiaTheme="minorHAnsi" w:hAnsi="Segoe UI" w:cs="Segoe UI"/>
          <w:b/>
          <w:kern w:val="0"/>
          <w:sz w:val="20"/>
          <w:szCs w:val="20"/>
          <w:lang w:val="es-ES_tradnl" w:eastAsia="en-US"/>
        </w:rPr>
        <w:tab/>
      </w:r>
      <w:r w:rsidR="003D6F4D" w:rsidRPr="00796584">
        <w:rPr>
          <w:rFonts w:ascii="Segoe UI" w:eastAsiaTheme="minorHAnsi" w:hAnsi="Segoe UI" w:cs="Segoe UI"/>
          <w:b/>
          <w:kern w:val="0"/>
          <w:sz w:val="20"/>
          <w:szCs w:val="20"/>
          <w:lang w:val="es-ES_tradnl" w:eastAsia="en-US"/>
        </w:rPr>
        <w:tab/>
      </w:r>
      <w:r w:rsidR="003D6F4D" w:rsidRPr="00796584">
        <w:rPr>
          <w:rFonts w:ascii="Segoe UI" w:eastAsiaTheme="minorHAnsi" w:hAnsi="Segoe UI" w:cs="Segoe UI"/>
          <w:b/>
          <w:kern w:val="0"/>
          <w:sz w:val="20"/>
          <w:szCs w:val="20"/>
          <w:lang w:val="es-ES_tradnl" w:eastAsia="en-US"/>
        </w:rPr>
        <w:tab/>
      </w:r>
      <w:r w:rsidR="003D6F4D" w:rsidRPr="00796584">
        <w:rPr>
          <w:rFonts w:ascii="Segoe UI" w:eastAsiaTheme="minorHAnsi" w:hAnsi="Segoe UI" w:cs="Segoe UI"/>
          <w:b/>
          <w:kern w:val="0"/>
          <w:sz w:val="20"/>
          <w:szCs w:val="20"/>
          <w:lang w:val="es-ES_tradnl" w:eastAsia="en-US"/>
        </w:rPr>
        <w:tab/>
      </w:r>
    </w:p>
    <w:p w:rsidR="003D6F4D" w:rsidRPr="00796584" w:rsidRDefault="003D6F4D" w:rsidP="00F94D28">
      <w:pPr>
        <w:jc w:val="both"/>
        <w:rPr>
          <w:rFonts w:ascii="Segoe UI" w:eastAsiaTheme="minorHAnsi" w:hAnsi="Segoe UI" w:cs="Segoe UI"/>
          <w:kern w:val="0"/>
          <w:sz w:val="20"/>
          <w:szCs w:val="20"/>
          <w:lang w:val="es-ES_tradnl" w:eastAsia="en-US"/>
        </w:rPr>
      </w:pPr>
    </w:p>
    <w:p w:rsidR="00743FBA" w:rsidRPr="00796584" w:rsidRDefault="00743FBA" w:rsidP="00743FBA">
      <w:pPr>
        <w:jc w:val="both"/>
        <w:rPr>
          <w:rFonts w:ascii="Segoe UI" w:eastAsiaTheme="minorHAnsi" w:hAnsi="Segoe UI" w:cs="Segoe UI"/>
          <w:b/>
          <w:kern w:val="0"/>
          <w:sz w:val="20"/>
          <w:szCs w:val="20"/>
          <w:lang w:val="es-ES_tradnl" w:eastAsia="en-US"/>
        </w:rPr>
      </w:pPr>
      <w:r w:rsidRPr="00796584">
        <w:rPr>
          <w:rFonts w:ascii="Segoe UI" w:eastAsiaTheme="minorHAnsi" w:hAnsi="Segoe UI" w:cs="Segoe UI"/>
          <w:b/>
          <w:kern w:val="0"/>
          <w:sz w:val="20"/>
          <w:szCs w:val="20"/>
          <w:lang w:val="es-ES_tradnl" w:eastAsia="en-US"/>
        </w:rPr>
        <w:t>BAJA TEMPORADA</w:t>
      </w:r>
    </w:p>
    <w:p w:rsidR="00743FBA" w:rsidRPr="00796584" w:rsidRDefault="00743FBA" w:rsidP="00743FBA">
      <w:pPr>
        <w:jc w:val="both"/>
        <w:rPr>
          <w:rFonts w:ascii="Segoe UI" w:eastAsiaTheme="minorHAnsi" w:hAnsi="Segoe UI" w:cs="Segoe UI"/>
          <w:kern w:val="0"/>
          <w:sz w:val="20"/>
          <w:szCs w:val="20"/>
          <w:lang w:val="es-ES_tradnl" w:eastAsia="en-US"/>
        </w:rPr>
      </w:pPr>
      <w:r w:rsidRPr="00796584">
        <w:rPr>
          <w:rFonts w:ascii="Segoe UI" w:eastAsiaTheme="minorHAnsi" w:hAnsi="Segoe UI" w:cs="Segoe UI"/>
          <w:kern w:val="0"/>
          <w:sz w:val="20"/>
          <w:szCs w:val="20"/>
          <w:lang w:val="es-ES_tradnl" w:eastAsia="en-US"/>
        </w:rPr>
        <w:t xml:space="preserve">SALIDAS </w:t>
      </w:r>
    </w:p>
    <w:p w:rsidR="00743FBA" w:rsidRPr="00796584" w:rsidRDefault="00743FBA" w:rsidP="00796584">
      <w:pPr>
        <w:jc w:val="both"/>
        <w:rPr>
          <w:rFonts w:ascii="Segoe UI" w:eastAsiaTheme="minorHAnsi" w:hAnsi="Segoe UI" w:cs="Segoe UI"/>
          <w:kern w:val="0"/>
          <w:sz w:val="20"/>
          <w:szCs w:val="20"/>
          <w:lang w:val="es-ES_tradnl" w:eastAsia="en-US"/>
        </w:rPr>
      </w:pPr>
      <w:r w:rsidRPr="00796584">
        <w:rPr>
          <w:rFonts w:ascii="Segoe UI" w:eastAsiaTheme="minorHAnsi" w:hAnsi="Segoe UI" w:cs="Segoe UI"/>
          <w:kern w:val="0"/>
          <w:sz w:val="20"/>
          <w:szCs w:val="20"/>
          <w:lang w:val="es-ES_tradnl" w:eastAsia="en-US"/>
        </w:rPr>
        <w:t>1ª CATEGORÍA</w:t>
      </w:r>
    </w:p>
    <w:p w:rsidR="00743FBA" w:rsidRPr="00796584" w:rsidRDefault="00743FBA" w:rsidP="00743FBA">
      <w:pPr>
        <w:jc w:val="both"/>
        <w:rPr>
          <w:rFonts w:ascii="Segoe UI" w:eastAsiaTheme="minorHAnsi" w:hAnsi="Segoe UI" w:cs="Segoe UI"/>
          <w:b/>
          <w:kern w:val="0"/>
          <w:sz w:val="20"/>
          <w:szCs w:val="20"/>
          <w:lang w:val="es-ES_tradnl" w:eastAsia="en-US"/>
        </w:rPr>
      </w:pPr>
      <w:r w:rsidRPr="00796584">
        <w:rPr>
          <w:rFonts w:ascii="Segoe UI" w:eastAsiaTheme="minorHAnsi" w:hAnsi="Segoe UI" w:cs="Segoe UI"/>
          <w:b/>
          <w:kern w:val="0"/>
          <w:sz w:val="20"/>
          <w:szCs w:val="20"/>
          <w:lang w:val="es-ES_tradnl" w:eastAsia="en-US"/>
        </w:rPr>
        <w:t>SGL</w:t>
      </w:r>
      <w:r w:rsidRPr="00796584">
        <w:rPr>
          <w:rFonts w:ascii="Segoe UI" w:eastAsiaTheme="minorHAnsi" w:hAnsi="Segoe UI" w:cs="Segoe UI"/>
          <w:b/>
          <w:kern w:val="0"/>
          <w:sz w:val="20"/>
          <w:szCs w:val="20"/>
          <w:lang w:val="es-ES_tradnl" w:eastAsia="en-US"/>
        </w:rPr>
        <w:tab/>
        <w:t>€</w:t>
      </w:r>
      <w:r w:rsidRPr="00796584">
        <w:rPr>
          <w:rFonts w:ascii="Segoe UI" w:eastAsiaTheme="minorHAnsi" w:hAnsi="Segoe UI" w:cs="Segoe UI"/>
          <w:b/>
          <w:kern w:val="0"/>
          <w:sz w:val="20"/>
          <w:szCs w:val="20"/>
          <w:lang w:val="es-ES_tradnl" w:eastAsia="en-US"/>
        </w:rPr>
        <w:tab/>
      </w:r>
      <w:r w:rsidRPr="00796584">
        <w:rPr>
          <w:rFonts w:ascii="Segoe UI" w:eastAsiaTheme="minorHAnsi" w:hAnsi="Segoe UI" w:cs="Segoe UI"/>
          <w:b/>
          <w:kern w:val="0"/>
          <w:sz w:val="20"/>
          <w:szCs w:val="20"/>
          <w:lang w:val="es-ES_tradnl" w:eastAsia="en-US"/>
        </w:rPr>
        <w:tab/>
      </w:r>
      <w:r w:rsidRPr="00796584">
        <w:rPr>
          <w:rFonts w:ascii="Segoe UI" w:eastAsiaTheme="minorHAnsi" w:hAnsi="Segoe UI" w:cs="Segoe UI"/>
          <w:b/>
          <w:kern w:val="0"/>
          <w:sz w:val="20"/>
          <w:szCs w:val="20"/>
          <w:lang w:val="es-ES_tradnl" w:eastAsia="en-US"/>
        </w:rPr>
        <w:tab/>
      </w:r>
      <w:r w:rsidRPr="00796584">
        <w:rPr>
          <w:rFonts w:ascii="Segoe UI" w:eastAsiaTheme="minorHAnsi" w:hAnsi="Segoe UI" w:cs="Segoe UI"/>
          <w:b/>
          <w:kern w:val="0"/>
          <w:sz w:val="20"/>
          <w:szCs w:val="20"/>
          <w:lang w:val="es-ES_tradnl" w:eastAsia="en-US"/>
        </w:rPr>
        <w:tab/>
      </w:r>
    </w:p>
    <w:p w:rsidR="00743FBA" w:rsidRPr="00796584" w:rsidRDefault="00743FBA" w:rsidP="00743FBA">
      <w:pPr>
        <w:jc w:val="both"/>
        <w:rPr>
          <w:rFonts w:ascii="Segoe UI" w:eastAsiaTheme="minorHAnsi" w:hAnsi="Segoe UI" w:cs="Segoe UI"/>
          <w:b/>
          <w:kern w:val="0"/>
          <w:sz w:val="20"/>
          <w:szCs w:val="20"/>
          <w:lang w:val="es-ES_tradnl" w:eastAsia="en-US"/>
        </w:rPr>
      </w:pPr>
      <w:r w:rsidRPr="00796584">
        <w:rPr>
          <w:rFonts w:ascii="Segoe UI" w:eastAsiaTheme="minorHAnsi" w:hAnsi="Segoe UI" w:cs="Segoe UI"/>
          <w:b/>
          <w:kern w:val="0"/>
          <w:sz w:val="20"/>
          <w:szCs w:val="20"/>
          <w:lang w:val="es-ES_tradnl" w:eastAsia="en-US"/>
        </w:rPr>
        <w:t>DBL</w:t>
      </w:r>
      <w:r w:rsidRPr="00796584">
        <w:rPr>
          <w:rFonts w:ascii="Segoe UI" w:eastAsiaTheme="minorHAnsi" w:hAnsi="Segoe UI" w:cs="Segoe UI"/>
          <w:b/>
          <w:kern w:val="0"/>
          <w:sz w:val="20"/>
          <w:szCs w:val="20"/>
          <w:lang w:val="es-ES_tradnl" w:eastAsia="en-US"/>
        </w:rPr>
        <w:tab/>
        <w:t>€</w:t>
      </w:r>
      <w:r w:rsidRPr="00796584">
        <w:rPr>
          <w:rFonts w:ascii="Segoe UI" w:eastAsiaTheme="minorHAnsi" w:hAnsi="Segoe UI" w:cs="Segoe UI"/>
          <w:b/>
          <w:kern w:val="0"/>
          <w:sz w:val="20"/>
          <w:szCs w:val="20"/>
          <w:lang w:val="es-ES_tradnl" w:eastAsia="en-US"/>
        </w:rPr>
        <w:tab/>
      </w:r>
      <w:r w:rsidRPr="00796584">
        <w:rPr>
          <w:rFonts w:ascii="Segoe UI" w:eastAsiaTheme="minorHAnsi" w:hAnsi="Segoe UI" w:cs="Segoe UI"/>
          <w:b/>
          <w:kern w:val="0"/>
          <w:sz w:val="20"/>
          <w:szCs w:val="20"/>
          <w:lang w:val="es-ES_tradnl" w:eastAsia="en-US"/>
        </w:rPr>
        <w:tab/>
      </w:r>
      <w:r w:rsidRPr="00796584">
        <w:rPr>
          <w:rFonts w:ascii="Segoe UI" w:eastAsiaTheme="minorHAnsi" w:hAnsi="Segoe UI" w:cs="Segoe UI"/>
          <w:b/>
          <w:kern w:val="0"/>
          <w:sz w:val="20"/>
          <w:szCs w:val="20"/>
          <w:lang w:val="es-ES_tradnl" w:eastAsia="en-US"/>
        </w:rPr>
        <w:tab/>
      </w:r>
      <w:r w:rsidRPr="00796584">
        <w:rPr>
          <w:rFonts w:ascii="Segoe UI" w:eastAsiaTheme="minorHAnsi" w:hAnsi="Segoe UI" w:cs="Segoe UI"/>
          <w:b/>
          <w:kern w:val="0"/>
          <w:sz w:val="20"/>
          <w:szCs w:val="20"/>
          <w:lang w:val="es-ES_tradnl" w:eastAsia="en-US"/>
        </w:rPr>
        <w:tab/>
      </w:r>
      <w:r w:rsidRPr="00796584">
        <w:rPr>
          <w:rFonts w:ascii="Segoe UI" w:eastAsiaTheme="minorHAnsi" w:hAnsi="Segoe UI" w:cs="Segoe UI"/>
          <w:b/>
          <w:kern w:val="0"/>
          <w:sz w:val="20"/>
          <w:szCs w:val="20"/>
          <w:lang w:val="es-ES_tradnl" w:eastAsia="en-US"/>
        </w:rPr>
        <w:tab/>
      </w:r>
    </w:p>
    <w:p w:rsidR="00743FBA" w:rsidRPr="00796584" w:rsidRDefault="00743FBA" w:rsidP="00743FBA">
      <w:pPr>
        <w:jc w:val="both"/>
        <w:rPr>
          <w:rFonts w:ascii="Segoe UI" w:eastAsiaTheme="minorHAnsi" w:hAnsi="Segoe UI" w:cs="Segoe UI"/>
          <w:b/>
          <w:kern w:val="0"/>
          <w:sz w:val="20"/>
          <w:szCs w:val="20"/>
          <w:lang w:val="es-ES_tradnl" w:eastAsia="en-US"/>
        </w:rPr>
      </w:pPr>
      <w:r w:rsidRPr="00796584">
        <w:rPr>
          <w:rFonts w:ascii="Segoe UI" w:eastAsiaTheme="minorHAnsi" w:hAnsi="Segoe UI" w:cs="Segoe UI"/>
          <w:b/>
          <w:kern w:val="0"/>
          <w:sz w:val="20"/>
          <w:szCs w:val="20"/>
          <w:lang w:val="es-ES_tradnl" w:eastAsia="en-US"/>
        </w:rPr>
        <w:t>TRP</w:t>
      </w:r>
      <w:r w:rsidRPr="00796584">
        <w:rPr>
          <w:rFonts w:ascii="Segoe UI" w:eastAsiaTheme="minorHAnsi" w:hAnsi="Segoe UI" w:cs="Segoe UI"/>
          <w:b/>
          <w:kern w:val="0"/>
          <w:sz w:val="20"/>
          <w:szCs w:val="20"/>
          <w:lang w:val="es-ES_tradnl" w:eastAsia="en-US"/>
        </w:rPr>
        <w:tab/>
        <w:t>€</w:t>
      </w:r>
      <w:r w:rsidRPr="00796584">
        <w:rPr>
          <w:rFonts w:ascii="Segoe UI" w:eastAsiaTheme="minorHAnsi" w:hAnsi="Segoe UI" w:cs="Segoe UI"/>
          <w:b/>
          <w:kern w:val="0"/>
          <w:sz w:val="20"/>
          <w:szCs w:val="20"/>
          <w:lang w:val="es-ES_tradnl" w:eastAsia="en-US"/>
        </w:rPr>
        <w:tab/>
      </w:r>
      <w:r w:rsidRPr="00796584">
        <w:rPr>
          <w:rFonts w:ascii="Segoe UI" w:eastAsiaTheme="minorHAnsi" w:hAnsi="Segoe UI" w:cs="Segoe UI"/>
          <w:b/>
          <w:kern w:val="0"/>
          <w:sz w:val="20"/>
          <w:szCs w:val="20"/>
          <w:lang w:val="es-ES_tradnl" w:eastAsia="en-US"/>
        </w:rPr>
        <w:tab/>
      </w:r>
      <w:r w:rsidRPr="00796584">
        <w:rPr>
          <w:rFonts w:ascii="Segoe UI" w:eastAsiaTheme="minorHAnsi" w:hAnsi="Segoe UI" w:cs="Segoe UI"/>
          <w:b/>
          <w:kern w:val="0"/>
          <w:sz w:val="20"/>
          <w:szCs w:val="20"/>
          <w:lang w:val="es-ES_tradnl" w:eastAsia="en-US"/>
        </w:rPr>
        <w:tab/>
      </w:r>
      <w:r w:rsidRPr="00796584">
        <w:rPr>
          <w:rFonts w:ascii="Segoe UI" w:eastAsiaTheme="minorHAnsi" w:hAnsi="Segoe UI" w:cs="Segoe UI"/>
          <w:b/>
          <w:kern w:val="0"/>
          <w:sz w:val="20"/>
          <w:szCs w:val="20"/>
          <w:lang w:val="es-ES_tradnl" w:eastAsia="en-US"/>
        </w:rPr>
        <w:tab/>
      </w:r>
      <w:r w:rsidRPr="00796584">
        <w:rPr>
          <w:rFonts w:ascii="Segoe UI" w:eastAsiaTheme="minorHAnsi" w:hAnsi="Segoe UI" w:cs="Segoe UI"/>
          <w:b/>
          <w:kern w:val="0"/>
          <w:sz w:val="20"/>
          <w:szCs w:val="20"/>
          <w:lang w:val="es-ES_tradnl" w:eastAsia="en-US"/>
        </w:rPr>
        <w:tab/>
      </w:r>
    </w:p>
    <w:p w:rsidR="00743FBA" w:rsidRPr="00796584" w:rsidRDefault="00743FBA" w:rsidP="00F94D28">
      <w:pPr>
        <w:jc w:val="both"/>
        <w:rPr>
          <w:rFonts w:ascii="Segoe UI" w:eastAsiaTheme="minorHAnsi" w:hAnsi="Segoe UI" w:cs="Segoe UI"/>
          <w:kern w:val="0"/>
          <w:sz w:val="20"/>
          <w:szCs w:val="20"/>
          <w:lang w:val="es-ES_tradnl" w:eastAsia="en-US"/>
        </w:rPr>
      </w:pPr>
    </w:p>
    <w:p w:rsidR="00F94D28" w:rsidRPr="00796584" w:rsidRDefault="00F94D28" w:rsidP="00F94D28">
      <w:pPr>
        <w:jc w:val="both"/>
        <w:rPr>
          <w:rFonts w:ascii="Segoe UI" w:eastAsiaTheme="minorHAnsi" w:hAnsi="Segoe UI" w:cs="Segoe UI"/>
          <w:b/>
          <w:kern w:val="0"/>
          <w:sz w:val="20"/>
          <w:szCs w:val="20"/>
          <w:lang w:val="es-ES_tradnl" w:eastAsia="en-US"/>
        </w:rPr>
      </w:pPr>
      <w:r w:rsidRPr="00796584">
        <w:rPr>
          <w:rFonts w:ascii="Segoe UI" w:eastAsiaTheme="minorHAnsi" w:hAnsi="Segoe UI" w:cs="Segoe UI"/>
          <w:b/>
          <w:kern w:val="0"/>
          <w:sz w:val="20"/>
          <w:szCs w:val="20"/>
          <w:lang w:val="es-ES_tradnl" w:eastAsia="en-US"/>
        </w:rPr>
        <w:t>HOTELES</w:t>
      </w:r>
      <w:r w:rsidR="00C33F96" w:rsidRPr="00796584">
        <w:rPr>
          <w:rFonts w:ascii="Segoe UI" w:eastAsiaTheme="minorHAnsi" w:hAnsi="Segoe UI" w:cs="Segoe UI"/>
          <w:b/>
          <w:kern w:val="0"/>
          <w:sz w:val="20"/>
          <w:szCs w:val="20"/>
          <w:lang w:val="es-ES_tradnl" w:eastAsia="en-US"/>
        </w:rPr>
        <w:tab/>
        <w:t>1ª CATEGORÍA</w:t>
      </w:r>
    </w:p>
    <w:p w:rsidR="00340B40" w:rsidRPr="00796584" w:rsidRDefault="00743FBA" w:rsidP="00F94D28">
      <w:pPr>
        <w:jc w:val="both"/>
        <w:rPr>
          <w:rFonts w:ascii="Segoe UI" w:eastAsiaTheme="minorHAnsi" w:hAnsi="Segoe UI" w:cs="Segoe UI"/>
          <w:kern w:val="0"/>
          <w:sz w:val="20"/>
          <w:szCs w:val="20"/>
          <w:lang w:val="es-ES_tradnl" w:eastAsia="en-US"/>
        </w:rPr>
      </w:pPr>
      <w:r w:rsidRPr="00796584">
        <w:rPr>
          <w:rFonts w:ascii="Segoe UI" w:eastAsiaTheme="minorHAnsi" w:hAnsi="Segoe UI" w:cs="Segoe UI"/>
          <w:kern w:val="0"/>
          <w:sz w:val="20"/>
          <w:szCs w:val="20"/>
          <w:lang w:val="es-ES_tradnl" w:eastAsia="en-US"/>
        </w:rPr>
        <w:t>BOLONIA:</w:t>
      </w:r>
      <w:r w:rsidRPr="00796584">
        <w:rPr>
          <w:rFonts w:ascii="Segoe UI" w:eastAsiaTheme="minorHAnsi" w:hAnsi="Segoe UI" w:cs="Segoe UI"/>
          <w:kern w:val="0"/>
          <w:sz w:val="20"/>
          <w:szCs w:val="20"/>
          <w:lang w:val="es-ES_tradnl" w:eastAsia="en-US"/>
        </w:rPr>
        <w:tab/>
        <w:t>NH DE LA GARE 4*</w:t>
      </w:r>
    </w:p>
    <w:p w:rsidR="00F94D28" w:rsidRPr="00796584" w:rsidRDefault="00F94D28" w:rsidP="00F94D28">
      <w:pPr>
        <w:jc w:val="both"/>
        <w:rPr>
          <w:rFonts w:ascii="Segoe UI" w:eastAsiaTheme="minorHAnsi" w:hAnsi="Segoe UI" w:cs="Segoe UI"/>
          <w:kern w:val="0"/>
          <w:sz w:val="20"/>
          <w:szCs w:val="20"/>
          <w:lang w:val="es-ES_tradnl" w:eastAsia="en-US"/>
        </w:rPr>
      </w:pPr>
    </w:p>
    <w:p w:rsidR="00F94D28" w:rsidRPr="00796584" w:rsidRDefault="00F94D28" w:rsidP="00F94D28">
      <w:pPr>
        <w:kinsoku w:val="0"/>
        <w:overflowPunct w:val="0"/>
        <w:autoSpaceDE w:val="0"/>
        <w:autoSpaceDN w:val="0"/>
        <w:adjustRightInd w:val="0"/>
        <w:rPr>
          <w:rFonts w:ascii="Segoe UI" w:eastAsiaTheme="minorHAnsi" w:hAnsi="Segoe UI" w:cs="Segoe UI"/>
          <w:b/>
          <w:kern w:val="0"/>
          <w:sz w:val="20"/>
          <w:szCs w:val="20"/>
          <w:lang w:val="es-ES_tradnl" w:eastAsia="en-US"/>
        </w:rPr>
      </w:pPr>
      <w:r w:rsidRPr="00796584">
        <w:rPr>
          <w:rFonts w:ascii="Segoe UI" w:eastAsiaTheme="minorHAnsi" w:hAnsi="Segoe UI" w:cs="Segoe UI"/>
          <w:b/>
          <w:kern w:val="0"/>
          <w:sz w:val="20"/>
          <w:szCs w:val="20"/>
          <w:lang w:val="es-ES_tradnl" w:eastAsia="en-US"/>
        </w:rPr>
        <w:t>INCLUYE:</w:t>
      </w:r>
    </w:p>
    <w:tbl>
      <w:tblPr>
        <w:tblW w:w="10740" w:type="dxa"/>
        <w:tblInd w:w="-108" w:type="dxa"/>
        <w:tblBorders>
          <w:top w:val="nil"/>
          <w:left w:val="nil"/>
          <w:bottom w:val="nil"/>
          <w:right w:val="nil"/>
        </w:tblBorders>
        <w:tblLayout w:type="fixed"/>
        <w:tblLook w:val="0000" w:firstRow="0" w:lastRow="0" w:firstColumn="0" w:lastColumn="0" w:noHBand="0" w:noVBand="0"/>
      </w:tblPr>
      <w:tblGrid>
        <w:gridCol w:w="10740"/>
      </w:tblGrid>
      <w:tr w:rsidR="00743FBA" w:rsidRPr="00796584" w:rsidTr="00743FBA">
        <w:trPr>
          <w:trHeight w:val="1612"/>
        </w:trPr>
        <w:tc>
          <w:tcPr>
            <w:tcW w:w="10740" w:type="dxa"/>
          </w:tcPr>
          <w:p w:rsidR="00743FBA" w:rsidRPr="00796584" w:rsidRDefault="00743FBA" w:rsidP="00743FBA">
            <w:pPr>
              <w:autoSpaceDE w:val="0"/>
              <w:autoSpaceDN w:val="0"/>
              <w:adjustRightInd w:val="0"/>
              <w:rPr>
                <w:rFonts w:ascii="Segoe UI" w:eastAsiaTheme="minorHAnsi" w:hAnsi="Segoe UI" w:cs="Segoe UI"/>
                <w:kern w:val="0"/>
                <w:sz w:val="20"/>
                <w:szCs w:val="20"/>
                <w:lang w:val="es-ES_tradnl" w:eastAsia="en-US"/>
              </w:rPr>
            </w:pPr>
            <w:r w:rsidRPr="00796584">
              <w:rPr>
                <w:rFonts w:ascii="Segoe UI" w:eastAsiaTheme="minorHAnsi" w:hAnsi="Segoe UI" w:cs="Segoe UI"/>
                <w:kern w:val="0"/>
                <w:sz w:val="20"/>
                <w:szCs w:val="20"/>
                <w:lang w:val="es-ES_tradnl" w:eastAsia="en-US"/>
              </w:rPr>
              <w:t xml:space="preserve">2 noches en Bolonia BB </w:t>
            </w:r>
          </w:p>
          <w:p w:rsidR="00743FBA" w:rsidRPr="00796584" w:rsidRDefault="00743FBA" w:rsidP="00743FBA">
            <w:pPr>
              <w:autoSpaceDE w:val="0"/>
              <w:autoSpaceDN w:val="0"/>
              <w:adjustRightInd w:val="0"/>
              <w:rPr>
                <w:rFonts w:ascii="Segoe UI" w:eastAsiaTheme="minorHAnsi" w:hAnsi="Segoe UI" w:cs="Segoe UI"/>
                <w:kern w:val="0"/>
                <w:sz w:val="20"/>
                <w:szCs w:val="20"/>
                <w:lang w:val="es-ES_tradnl" w:eastAsia="en-US"/>
              </w:rPr>
            </w:pPr>
            <w:r w:rsidRPr="00796584">
              <w:rPr>
                <w:rFonts w:ascii="Segoe UI" w:eastAsiaTheme="minorHAnsi" w:hAnsi="Segoe UI" w:cs="Segoe UI"/>
                <w:kern w:val="0"/>
                <w:sz w:val="20"/>
                <w:szCs w:val="20"/>
                <w:lang w:val="es-ES_tradnl" w:eastAsia="en-US"/>
              </w:rPr>
              <w:t xml:space="preserve">Visita regular Recorrido a pie por Bolonia (2 horas aprox.) </w:t>
            </w:r>
          </w:p>
          <w:p w:rsidR="00743FBA" w:rsidRPr="00796584" w:rsidRDefault="00743FBA" w:rsidP="00743FBA">
            <w:pPr>
              <w:autoSpaceDE w:val="0"/>
              <w:autoSpaceDN w:val="0"/>
              <w:adjustRightInd w:val="0"/>
              <w:rPr>
                <w:rFonts w:ascii="Segoe UI" w:eastAsiaTheme="minorHAnsi" w:hAnsi="Segoe UI" w:cs="Segoe UI"/>
                <w:kern w:val="0"/>
                <w:sz w:val="20"/>
                <w:szCs w:val="20"/>
                <w:lang w:val="es-ES_tradnl" w:eastAsia="en-US"/>
              </w:rPr>
            </w:pPr>
            <w:r w:rsidRPr="00796584">
              <w:rPr>
                <w:rFonts w:ascii="Segoe UI" w:eastAsiaTheme="minorHAnsi" w:hAnsi="Segoe UI" w:cs="Segoe UI"/>
                <w:kern w:val="0"/>
                <w:sz w:val="20"/>
                <w:szCs w:val="20"/>
                <w:lang w:val="es-ES_tradnl" w:eastAsia="en-US"/>
              </w:rPr>
              <w:t>Bologna box -degustación de productos típicos (mapa de la ciudad de Bolonia con itinerarios y lugares de interés turístico de la zona del centro de la ciudad, Bono de 7 degustaciones para disfrutar de 7 comidas típi</w:t>
            </w:r>
            <w:r w:rsidRPr="00796584">
              <w:rPr>
                <w:rFonts w:ascii="Segoe UI" w:eastAsiaTheme="minorHAnsi" w:hAnsi="Segoe UI" w:cs="Segoe UI"/>
                <w:kern w:val="0"/>
                <w:sz w:val="20"/>
                <w:szCs w:val="20"/>
                <w:lang w:val="es-ES_tradnl" w:eastAsia="en-US"/>
              </w:rPr>
              <w:softHyphen/>
              <w:t xml:space="preserve">cas*, código QR para conectarse a su navegador por satélite y ayudarlo con la orientación. *Box Niños 5/11 años incluyen 5 bonos. Niños 0/4 años no hay bonos incluidos. </w:t>
            </w:r>
          </w:p>
          <w:p w:rsidR="00743FBA" w:rsidRPr="00796584" w:rsidRDefault="00743FBA" w:rsidP="00743FBA">
            <w:pPr>
              <w:autoSpaceDE w:val="0"/>
              <w:autoSpaceDN w:val="0"/>
              <w:adjustRightInd w:val="0"/>
              <w:rPr>
                <w:rFonts w:ascii="Segoe UI" w:eastAsiaTheme="minorHAnsi" w:hAnsi="Segoe UI" w:cs="Segoe UI"/>
                <w:kern w:val="0"/>
                <w:sz w:val="20"/>
                <w:szCs w:val="20"/>
                <w:lang w:val="es-ES_tradnl" w:eastAsia="en-US"/>
              </w:rPr>
            </w:pPr>
          </w:p>
        </w:tc>
      </w:tr>
    </w:tbl>
    <w:p w:rsidR="00743FBA" w:rsidRPr="00796584" w:rsidRDefault="00743FBA">
      <w:pPr>
        <w:kinsoku w:val="0"/>
        <w:overflowPunct w:val="0"/>
        <w:autoSpaceDE w:val="0"/>
        <w:autoSpaceDN w:val="0"/>
        <w:adjustRightInd w:val="0"/>
        <w:rPr>
          <w:rFonts w:ascii="Segoe UI" w:eastAsiaTheme="minorHAnsi" w:hAnsi="Segoe UI" w:cs="Segoe UI"/>
          <w:b/>
          <w:kern w:val="0"/>
          <w:sz w:val="20"/>
          <w:szCs w:val="20"/>
          <w:lang w:val="es-ES_tradnl" w:eastAsia="en-US"/>
        </w:rPr>
      </w:pPr>
      <w:r w:rsidRPr="00796584">
        <w:rPr>
          <w:rFonts w:ascii="Segoe UI" w:eastAsiaTheme="minorHAnsi" w:hAnsi="Segoe UI" w:cs="Segoe UI"/>
          <w:b/>
          <w:kern w:val="0"/>
          <w:sz w:val="20"/>
          <w:szCs w:val="20"/>
          <w:lang w:val="es-ES_tradnl" w:eastAsia="en-US"/>
        </w:rPr>
        <w:t>NOTAS IMPORTANTES:</w:t>
      </w:r>
    </w:p>
    <w:p w:rsidR="00743FBA" w:rsidRPr="00796584" w:rsidRDefault="00743FBA">
      <w:pPr>
        <w:kinsoku w:val="0"/>
        <w:overflowPunct w:val="0"/>
        <w:autoSpaceDE w:val="0"/>
        <w:autoSpaceDN w:val="0"/>
        <w:adjustRightInd w:val="0"/>
        <w:rPr>
          <w:rFonts w:ascii="Segoe UI" w:eastAsiaTheme="minorHAnsi" w:hAnsi="Segoe UI" w:cs="Segoe UI"/>
          <w:kern w:val="0"/>
          <w:sz w:val="20"/>
          <w:szCs w:val="20"/>
          <w:lang w:val="es-ES_tradnl" w:eastAsia="en-US"/>
        </w:rPr>
      </w:pPr>
      <w:r w:rsidRPr="00796584">
        <w:rPr>
          <w:rFonts w:ascii="Segoe UI" w:eastAsiaTheme="minorHAnsi" w:hAnsi="Segoe UI" w:cs="Segoe UI"/>
          <w:kern w:val="0"/>
          <w:sz w:val="20"/>
          <w:szCs w:val="20"/>
          <w:lang w:val="es-ES_tradnl" w:eastAsia="en-US"/>
        </w:rPr>
        <w:t>Día 1 idioma del recorrido a pie por Bolonia.</w:t>
      </w:r>
    </w:p>
    <w:p w:rsidR="00743FBA" w:rsidRPr="00796584" w:rsidRDefault="00743FBA">
      <w:pPr>
        <w:kinsoku w:val="0"/>
        <w:overflowPunct w:val="0"/>
        <w:autoSpaceDE w:val="0"/>
        <w:autoSpaceDN w:val="0"/>
        <w:adjustRightInd w:val="0"/>
        <w:rPr>
          <w:rFonts w:ascii="Segoe UI" w:eastAsiaTheme="minorHAnsi" w:hAnsi="Segoe UI" w:cs="Segoe UI"/>
          <w:kern w:val="0"/>
          <w:sz w:val="20"/>
          <w:szCs w:val="20"/>
          <w:lang w:val="es-ES_tradnl" w:eastAsia="en-US"/>
        </w:rPr>
      </w:pPr>
      <w:r w:rsidRPr="00796584">
        <w:rPr>
          <w:rFonts w:ascii="Segoe UI" w:eastAsiaTheme="minorHAnsi" w:hAnsi="Segoe UI" w:cs="Segoe UI"/>
          <w:kern w:val="0"/>
          <w:sz w:val="20"/>
          <w:szCs w:val="20"/>
          <w:lang w:val="es-ES_tradnl" w:eastAsia="en-US"/>
        </w:rPr>
        <w:t>Todos los días inglés, italiano, español * -mínimo 2 personas</w:t>
      </w:r>
    </w:p>
    <w:p w:rsidR="00743FBA" w:rsidRPr="00796584" w:rsidRDefault="00743FBA" w:rsidP="00743FBA">
      <w:pPr>
        <w:kinsoku w:val="0"/>
        <w:overflowPunct w:val="0"/>
        <w:autoSpaceDE w:val="0"/>
        <w:autoSpaceDN w:val="0"/>
        <w:adjustRightInd w:val="0"/>
        <w:rPr>
          <w:rFonts w:ascii="Segoe UI" w:eastAsiaTheme="minorHAnsi" w:hAnsi="Segoe UI" w:cs="Segoe UI"/>
          <w:sz w:val="20"/>
          <w:szCs w:val="20"/>
          <w:lang w:val="es-ES_tradnl" w:eastAsia="en-US"/>
        </w:rPr>
      </w:pPr>
      <w:r w:rsidRPr="00796584">
        <w:rPr>
          <w:rFonts w:ascii="Segoe UI" w:eastAsiaTheme="minorHAnsi" w:hAnsi="Segoe UI" w:cs="Segoe UI"/>
          <w:sz w:val="20"/>
          <w:szCs w:val="20"/>
          <w:lang w:val="es-ES_tradnl" w:eastAsia="en-US"/>
        </w:rPr>
        <w:t>*Idioma español a las 15.30 hs.</w:t>
      </w:r>
    </w:p>
    <w:sectPr w:rsidR="00743FBA" w:rsidRPr="00796584"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CA7" w:rsidRDefault="008F2CA7" w:rsidP="00C020B9">
      <w:r>
        <w:separator/>
      </w:r>
    </w:p>
  </w:endnote>
  <w:endnote w:type="continuationSeparator" w:id="0">
    <w:p w:rsidR="008F2CA7" w:rsidRDefault="008F2CA7"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ckwell Nova">
    <w:altName w:val="Rockwell Nova"/>
    <w:panose1 w:val="00000000000000000000"/>
    <w:charset w:val="00"/>
    <w:family w:val="roman"/>
    <w:notTrueType/>
    <w:pitch w:val="default"/>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CA7" w:rsidRDefault="008F2CA7" w:rsidP="00C020B9">
      <w:r>
        <w:separator/>
      </w:r>
    </w:p>
  </w:footnote>
  <w:footnote w:type="continuationSeparator" w:id="0">
    <w:p w:rsidR="008F2CA7" w:rsidRDefault="008F2CA7"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674E6F"/>
    <w:multiLevelType w:val="hybridMultilevel"/>
    <w:tmpl w:val="99D515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A22947"/>
    <w:multiLevelType w:val="hybridMultilevel"/>
    <w:tmpl w:val="6720CF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121728"/>
    <w:multiLevelType w:val="hybridMultilevel"/>
    <w:tmpl w:val="63122A98"/>
    <w:lvl w:ilvl="0" w:tplc="EE12B6D4">
      <w:start w:val="3"/>
      <w:numFmt w:val="bullet"/>
      <w:lvlText w:val=""/>
      <w:lvlJc w:val="left"/>
      <w:pPr>
        <w:ind w:left="720" w:hanging="360"/>
      </w:pPr>
      <w:rPr>
        <w:rFonts w:ascii="Symbol" w:eastAsiaTheme="minorHAnsi" w:hAnsi="Symbol" w:cs="Segoe U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D6886DA"/>
    <w:multiLevelType w:val="hybridMultilevel"/>
    <w:tmpl w:val="0412F3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0A8B5DA"/>
    <w:multiLevelType w:val="hybridMultilevel"/>
    <w:tmpl w:val="D87B99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EE21DA"/>
    <w:multiLevelType w:val="hybridMultilevel"/>
    <w:tmpl w:val="32E4B8B8"/>
    <w:lvl w:ilvl="0" w:tplc="612E918C">
      <w:start w:val="23"/>
      <w:numFmt w:val="bullet"/>
      <w:lvlText w:val=""/>
      <w:lvlJc w:val="left"/>
      <w:pPr>
        <w:ind w:left="720" w:hanging="360"/>
      </w:pPr>
      <w:rPr>
        <w:rFonts w:ascii="Symbol" w:eastAsiaTheme="minorHAnsi" w:hAnsi="Symbol" w:cs="Segoe U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4"/>
  </w:num>
  <w:num w:numId="4">
    <w:abstractNumId w:val="8"/>
  </w:num>
  <w:num w:numId="5">
    <w:abstractNumId w:val="11"/>
  </w:num>
  <w:num w:numId="6">
    <w:abstractNumId w:val="10"/>
  </w:num>
  <w:num w:numId="7">
    <w:abstractNumId w:val="0"/>
  </w:num>
  <w:num w:numId="8">
    <w:abstractNumId w:val="9"/>
  </w:num>
  <w:num w:numId="9">
    <w:abstractNumId w:val="6"/>
  </w:num>
  <w:num w:numId="10">
    <w:abstractNumId w:val="1"/>
  </w:num>
  <w:num w:numId="11">
    <w:abstractNumId w:val="7"/>
  </w:num>
  <w:num w:numId="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725E7"/>
    <w:rsid w:val="000729D3"/>
    <w:rsid w:val="00080EFC"/>
    <w:rsid w:val="0008632C"/>
    <w:rsid w:val="00092899"/>
    <w:rsid w:val="000A29B6"/>
    <w:rsid w:val="000B306F"/>
    <w:rsid w:val="000B6E76"/>
    <w:rsid w:val="000C1E98"/>
    <w:rsid w:val="000D2196"/>
    <w:rsid w:val="000E0E14"/>
    <w:rsid w:val="000E1E2B"/>
    <w:rsid w:val="000E1EE9"/>
    <w:rsid w:val="000E3877"/>
    <w:rsid w:val="000E4493"/>
    <w:rsid w:val="000E5918"/>
    <w:rsid w:val="000F6A39"/>
    <w:rsid w:val="00101418"/>
    <w:rsid w:val="00104E6D"/>
    <w:rsid w:val="00112A36"/>
    <w:rsid w:val="00120E11"/>
    <w:rsid w:val="00131199"/>
    <w:rsid w:val="00141916"/>
    <w:rsid w:val="001440A5"/>
    <w:rsid w:val="00156A01"/>
    <w:rsid w:val="00160B58"/>
    <w:rsid w:val="0016247D"/>
    <w:rsid w:val="0016795B"/>
    <w:rsid w:val="0018222C"/>
    <w:rsid w:val="001B0C37"/>
    <w:rsid w:val="001D00D7"/>
    <w:rsid w:val="001D3271"/>
    <w:rsid w:val="001E2F61"/>
    <w:rsid w:val="001F1D7D"/>
    <w:rsid w:val="001F6E92"/>
    <w:rsid w:val="0020512F"/>
    <w:rsid w:val="00205153"/>
    <w:rsid w:val="00205769"/>
    <w:rsid w:val="002135C2"/>
    <w:rsid w:val="00217F78"/>
    <w:rsid w:val="00225848"/>
    <w:rsid w:val="002347A7"/>
    <w:rsid w:val="00235E0B"/>
    <w:rsid w:val="00241FE0"/>
    <w:rsid w:val="00257612"/>
    <w:rsid w:val="00265641"/>
    <w:rsid w:val="00273B34"/>
    <w:rsid w:val="002B207B"/>
    <w:rsid w:val="002C2EAB"/>
    <w:rsid w:val="002C4991"/>
    <w:rsid w:val="002D1E9E"/>
    <w:rsid w:val="002E7D89"/>
    <w:rsid w:val="0030658D"/>
    <w:rsid w:val="0032148F"/>
    <w:rsid w:val="00324913"/>
    <w:rsid w:val="00334288"/>
    <w:rsid w:val="00340B40"/>
    <w:rsid w:val="00340B67"/>
    <w:rsid w:val="003510CF"/>
    <w:rsid w:val="00372A77"/>
    <w:rsid w:val="0039259C"/>
    <w:rsid w:val="003929DC"/>
    <w:rsid w:val="003A190D"/>
    <w:rsid w:val="003A5422"/>
    <w:rsid w:val="003C39E1"/>
    <w:rsid w:val="003C3C19"/>
    <w:rsid w:val="003D6F4D"/>
    <w:rsid w:val="003E29AD"/>
    <w:rsid w:val="003F142E"/>
    <w:rsid w:val="003F38AB"/>
    <w:rsid w:val="003F7FBE"/>
    <w:rsid w:val="004162BF"/>
    <w:rsid w:val="0041711D"/>
    <w:rsid w:val="0042707C"/>
    <w:rsid w:val="00477E2B"/>
    <w:rsid w:val="00484DA6"/>
    <w:rsid w:val="00491DC6"/>
    <w:rsid w:val="00495A2D"/>
    <w:rsid w:val="004A25E2"/>
    <w:rsid w:val="004B5878"/>
    <w:rsid w:val="004C3E1E"/>
    <w:rsid w:val="004C60DF"/>
    <w:rsid w:val="004E3366"/>
    <w:rsid w:val="004E6F90"/>
    <w:rsid w:val="00513975"/>
    <w:rsid w:val="00515A18"/>
    <w:rsid w:val="00527DEB"/>
    <w:rsid w:val="0053078B"/>
    <w:rsid w:val="005404B2"/>
    <w:rsid w:val="00553711"/>
    <w:rsid w:val="00560A71"/>
    <w:rsid w:val="005612A7"/>
    <w:rsid w:val="00573655"/>
    <w:rsid w:val="005777A7"/>
    <w:rsid w:val="00584E73"/>
    <w:rsid w:val="005854E0"/>
    <w:rsid w:val="00585ECE"/>
    <w:rsid w:val="005A221C"/>
    <w:rsid w:val="005E264B"/>
    <w:rsid w:val="00605B4B"/>
    <w:rsid w:val="00622AFD"/>
    <w:rsid w:val="0063194A"/>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2D6C"/>
    <w:rsid w:val="006F2722"/>
    <w:rsid w:val="0070180E"/>
    <w:rsid w:val="007053CC"/>
    <w:rsid w:val="00730878"/>
    <w:rsid w:val="007328F5"/>
    <w:rsid w:val="00733F28"/>
    <w:rsid w:val="007413E7"/>
    <w:rsid w:val="00743FBA"/>
    <w:rsid w:val="00751FFE"/>
    <w:rsid w:val="00753A8E"/>
    <w:rsid w:val="007550C7"/>
    <w:rsid w:val="007577CE"/>
    <w:rsid w:val="00760AA8"/>
    <w:rsid w:val="00761F02"/>
    <w:rsid w:val="007812ED"/>
    <w:rsid w:val="00785E0E"/>
    <w:rsid w:val="00796584"/>
    <w:rsid w:val="007A2057"/>
    <w:rsid w:val="007A3ACE"/>
    <w:rsid w:val="007D28CE"/>
    <w:rsid w:val="007D3D95"/>
    <w:rsid w:val="007E1F96"/>
    <w:rsid w:val="00803077"/>
    <w:rsid w:val="00807CF9"/>
    <w:rsid w:val="00830554"/>
    <w:rsid w:val="008354CE"/>
    <w:rsid w:val="008562BE"/>
    <w:rsid w:val="008601A1"/>
    <w:rsid w:val="008743EC"/>
    <w:rsid w:val="0087645F"/>
    <w:rsid w:val="00885E26"/>
    <w:rsid w:val="00886469"/>
    <w:rsid w:val="00887816"/>
    <w:rsid w:val="008C3EB5"/>
    <w:rsid w:val="008D4BBB"/>
    <w:rsid w:val="008E46BE"/>
    <w:rsid w:val="008F2CA7"/>
    <w:rsid w:val="008F333C"/>
    <w:rsid w:val="009040B1"/>
    <w:rsid w:val="009110F1"/>
    <w:rsid w:val="009227B8"/>
    <w:rsid w:val="009337C8"/>
    <w:rsid w:val="00936E88"/>
    <w:rsid w:val="00955A95"/>
    <w:rsid w:val="00960AEF"/>
    <w:rsid w:val="0096350A"/>
    <w:rsid w:val="00973485"/>
    <w:rsid w:val="00981A99"/>
    <w:rsid w:val="009918DC"/>
    <w:rsid w:val="00996B6F"/>
    <w:rsid w:val="009A10FD"/>
    <w:rsid w:val="009A4C31"/>
    <w:rsid w:val="009B134A"/>
    <w:rsid w:val="009B373F"/>
    <w:rsid w:val="009C0459"/>
    <w:rsid w:val="009C4773"/>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5F98"/>
    <w:rsid w:val="00A74C43"/>
    <w:rsid w:val="00A7762D"/>
    <w:rsid w:val="00A90B42"/>
    <w:rsid w:val="00A94C0A"/>
    <w:rsid w:val="00A96C96"/>
    <w:rsid w:val="00AC4F28"/>
    <w:rsid w:val="00AC584F"/>
    <w:rsid w:val="00AC6F23"/>
    <w:rsid w:val="00AE4A61"/>
    <w:rsid w:val="00AE4BA2"/>
    <w:rsid w:val="00AF1F25"/>
    <w:rsid w:val="00AF64C0"/>
    <w:rsid w:val="00B012CA"/>
    <w:rsid w:val="00B01674"/>
    <w:rsid w:val="00B05C05"/>
    <w:rsid w:val="00B21365"/>
    <w:rsid w:val="00B25895"/>
    <w:rsid w:val="00B348F4"/>
    <w:rsid w:val="00B42D90"/>
    <w:rsid w:val="00B5409E"/>
    <w:rsid w:val="00B63737"/>
    <w:rsid w:val="00B719EC"/>
    <w:rsid w:val="00B85C9E"/>
    <w:rsid w:val="00B86CB8"/>
    <w:rsid w:val="00B92E7D"/>
    <w:rsid w:val="00BB59E6"/>
    <w:rsid w:val="00BC2937"/>
    <w:rsid w:val="00BE2A72"/>
    <w:rsid w:val="00C01231"/>
    <w:rsid w:val="00C020B9"/>
    <w:rsid w:val="00C21681"/>
    <w:rsid w:val="00C226FA"/>
    <w:rsid w:val="00C33F96"/>
    <w:rsid w:val="00C34C70"/>
    <w:rsid w:val="00C5023A"/>
    <w:rsid w:val="00C5796A"/>
    <w:rsid w:val="00C80A66"/>
    <w:rsid w:val="00C87766"/>
    <w:rsid w:val="00CC0261"/>
    <w:rsid w:val="00CC0A40"/>
    <w:rsid w:val="00CC36DC"/>
    <w:rsid w:val="00CD0E2A"/>
    <w:rsid w:val="00CD3548"/>
    <w:rsid w:val="00CD42E7"/>
    <w:rsid w:val="00CD5EAF"/>
    <w:rsid w:val="00CF2931"/>
    <w:rsid w:val="00D0020D"/>
    <w:rsid w:val="00D01F2E"/>
    <w:rsid w:val="00D03909"/>
    <w:rsid w:val="00D03A65"/>
    <w:rsid w:val="00D2230E"/>
    <w:rsid w:val="00D30F37"/>
    <w:rsid w:val="00D40424"/>
    <w:rsid w:val="00D41BB0"/>
    <w:rsid w:val="00D42C74"/>
    <w:rsid w:val="00D43D40"/>
    <w:rsid w:val="00D54474"/>
    <w:rsid w:val="00D579A1"/>
    <w:rsid w:val="00D60EFA"/>
    <w:rsid w:val="00D613E0"/>
    <w:rsid w:val="00D64513"/>
    <w:rsid w:val="00D80191"/>
    <w:rsid w:val="00D82499"/>
    <w:rsid w:val="00D83208"/>
    <w:rsid w:val="00D87699"/>
    <w:rsid w:val="00D9386E"/>
    <w:rsid w:val="00D96601"/>
    <w:rsid w:val="00DD6EB3"/>
    <w:rsid w:val="00DE38A2"/>
    <w:rsid w:val="00E01336"/>
    <w:rsid w:val="00E1013A"/>
    <w:rsid w:val="00E54364"/>
    <w:rsid w:val="00E55D02"/>
    <w:rsid w:val="00E87863"/>
    <w:rsid w:val="00E92C5D"/>
    <w:rsid w:val="00EA004E"/>
    <w:rsid w:val="00EB134A"/>
    <w:rsid w:val="00EB584A"/>
    <w:rsid w:val="00EB66CE"/>
    <w:rsid w:val="00EE3880"/>
    <w:rsid w:val="00EE501E"/>
    <w:rsid w:val="00EE71E4"/>
    <w:rsid w:val="00F01F28"/>
    <w:rsid w:val="00F02907"/>
    <w:rsid w:val="00F10090"/>
    <w:rsid w:val="00F23037"/>
    <w:rsid w:val="00F35302"/>
    <w:rsid w:val="00F37060"/>
    <w:rsid w:val="00F41C07"/>
    <w:rsid w:val="00F4487E"/>
    <w:rsid w:val="00F44D91"/>
    <w:rsid w:val="00F53061"/>
    <w:rsid w:val="00F53616"/>
    <w:rsid w:val="00F53848"/>
    <w:rsid w:val="00F57655"/>
    <w:rsid w:val="00F70050"/>
    <w:rsid w:val="00F720AC"/>
    <w:rsid w:val="00F77894"/>
    <w:rsid w:val="00F94D28"/>
    <w:rsid w:val="00FA6BFE"/>
    <w:rsid w:val="00FC1429"/>
    <w:rsid w:val="00FD26DE"/>
    <w:rsid w:val="00FE055F"/>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uiPriority w:val="9"/>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paragraph" w:customStyle="1" w:styleId="Default">
    <w:name w:val="Default"/>
    <w:rsid w:val="00F94D28"/>
    <w:pPr>
      <w:autoSpaceDE w:val="0"/>
      <w:autoSpaceDN w:val="0"/>
      <w:adjustRightInd w:val="0"/>
      <w:spacing w:after="0" w:line="240" w:lineRule="auto"/>
    </w:pPr>
    <w:rPr>
      <w:rFonts w:ascii="Calibri" w:hAnsi="Calibri" w:cs="Calibri"/>
      <w:color w:val="000000"/>
      <w:sz w:val="24"/>
      <w:szCs w:val="24"/>
    </w:rPr>
  </w:style>
  <w:style w:type="paragraph" w:customStyle="1" w:styleId="Pa8">
    <w:name w:val="Pa8"/>
    <w:basedOn w:val="Default"/>
    <w:next w:val="Default"/>
    <w:uiPriority w:val="99"/>
    <w:rsid w:val="00F94D28"/>
    <w:pPr>
      <w:spacing w:line="241" w:lineRule="atLeast"/>
    </w:pPr>
    <w:rPr>
      <w:rFonts w:ascii="Rockwell Nova" w:hAnsi="Rockwell Nova" w:cstheme="minorBidi"/>
      <w:color w:val="auto"/>
    </w:rPr>
  </w:style>
  <w:style w:type="character" w:customStyle="1" w:styleId="A13">
    <w:name w:val="A13"/>
    <w:uiPriority w:val="99"/>
    <w:rsid w:val="00F94D28"/>
    <w:rPr>
      <w:rFonts w:cs="Rockwell Nova"/>
      <w:color w:val="DE6134"/>
      <w:sz w:val="14"/>
      <w:szCs w:val="14"/>
    </w:rPr>
  </w:style>
  <w:style w:type="paragraph" w:customStyle="1" w:styleId="Pa7">
    <w:name w:val="Pa7"/>
    <w:basedOn w:val="Default"/>
    <w:next w:val="Default"/>
    <w:uiPriority w:val="99"/>
    <w:rsid w:val="00F94D28"/>
    <w:pPr>
      <w:spacing w:line="241" w:lineRule="atLeast"/>
    </w:pPr>
    <w:rPr>
      <w:rFonts w:ascii="Rockwell Nova" w:hAnsi="Rockwell Nova" w:cstheme="minorBidi"/>
      <w:color w:val="auto"/>
    </w:rPr>
  </w:style>
  <w:style w:type="paragraph" w:styleId="Textoindependiente">
    <w:name w:val="Body Text"/>
    <w:basedOn w:val="Normal"/>
    <w:link w:val="TextoindependienteCar"/>
    <w:uiPriority w:val="1"/>
    <w:qFormat/>
    <w:rsid w:val="00F94D28"/>
    <w:pPr>
      <w:autoSpaceDE w:val="0"/>
      <w:autoSpaceDN w:val="0"/>
      <w:adjustRightInd w:val="0"/>
      <w:ind w:left="997"/>
    </w:pPr>
    <w:rPr>
      <w:rFonts w:ascii="Arial" w:eastAsiaTheme="minorHAnsi" w:hAnsi="Arial" w:cs="Arial"/>
      <w:noProof w:val="0"/>
      <w:kern w:val="0"/>
      <w:sz w:val="16"/>
      <w:szCs w:val="16"/>
      <w:lang w:val="es-AR" w:eastAsia="en-US"/>
    </w:rPr>
  </w:style>
  <w:style w:type="character" w:customStyle="1" w:styleId="TextoindependienteCar">
    <w:name w:val="Texto independiente Car"/>
    <w:basedOn w:val="Fuentedeprrafopredeter"/>
    <w:link w:val="Textoindependiente"/>
    <w:uiPriority w:val="1"/>
    <w:rsid w:val="00F94D28"/>
    <w:rPr>
      <w:rFonts w:ascii="Arial" w:hAnsi="Arial" w:cs="Arial"/>
      <w:sz w:val="16"/>
      <w:szCs w:val="16"/>
    </w:rPr>
  </w:style>
  <w:style w:type="paragraph" w:customStyle="1" w:styleId="TableParagraph">
    <w:name w:val="Table Paragraph"/>
    <w:basedOn w:val="Normal"/>
    <w:uiPriority w:val="1"/>
    <w:qFormat/>
    <w:rsid w:val="00F94D28"/>
    <w:pPr>
      <w:autoSpaceDE w:val="0"/>
      <w:autoSpaceDN w:val="0"/>
      <w:adjustRightInd w:val="0"/>
    </w:pPr>
    <w:rPr>
      <w:rFonts w:eastAsiaTheme="minorHAnsi"/>
      <w:noProof w:val="0"/>
      <w:kern w:val="0"/>
      <w:lang w:val="es-AR" w:eastAsia="en-US"/>
    </w:rPr>
  </w:style>
  <w:style w:type="paragraph" w:customStyle="1" w:styleId="Pa5">
    <w:name w:val="Pa5"/>
    <w:basedOn w:val="Default"/>
    <w:next w:val="Default"/>
    <w:uiPriority w:val="99"/>
    <w:rsid w:val="003D6F4D"/>
    <w:pPr>
      <w:spacing w:line="241" w:lineRule="atLeast"/>
    </w:pPr>
    <w:rPr>
      <w:rFonts w:ascii="Univers LT Std 45 Light" w:hAnsi="Univers LT Std 45 Light" w:cstheme="minorBidi"/>
      <w:color w:val="auto"/>
    </w:rPr>
  </w:style>
  <w:style w:type="character" w:customStyle="1" w:styleId="A16">
    <w:name w:val="A16"/>
    <w:uiPriority w:val="99"/>
    <w:rsid w:val="003D6F4D"/>
    <w:rPr>
      <w:rFonts w:cs="Univers LT Std 45 Light"/>
      <w:color w:val="4C4C4E"/>
      <w:sz w:val="12"/>
      <w:szCs w:val="12"/>
    </w:rPr>
  </w:style>
  <w:style w:type="character" w:customStyle="1" w:styleId="A5">
    <w:name w:val="A5"/>
    <w:uiPriority w:val="99"/>
    <w:rsid w:val="00340B40"/>
    <w:rPr>
      <w:rFonts w:cs="Univers LT Std 45 Light"/>
      <w:color w:val="4C4C4E"/>
      <w:sz w:val="16"/>
      <w:szCs w:val="16"/>
    </w:rPr>
  </w:style>
  <w:style w:type="character" w:customStyle="1" w:styleId="A21">
    <w:name w:val="A21"/>
    <w:uiPriority w:val="99"/>
    <w:rsid w:val="00743FBA"/>
    <w:rPr>
      <w:rFonts w:cs="Univers LT Std 45 Light"/>
      <w:color w:val="4C4C4E"/>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639B0-19B7-4E54-9B5A-D43C5CD5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427</Words>
  <Characters>2351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4</cp:revision>
  <dcterms:created xsi:type="dcterms:W3CDTF">2023-11-30T20:14:00Z</dcterms:created>
  <dcterms:modified xsi:type="dcterms:W3CDTF">2023-12-04T19:02:00Z</dcterms:modified>
</cp:coreProperties>
</file>